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E9AA" w14:textId="77777777" w:rsidR="00BB72D0" w:rsidRDefault="00BB72D0" w:rsidP="003D6EB2">
      <w:pPr>
        <w:pStyle w:val="Heading1"/>
        <w:rPr>
          <w:color w:val="auto"/>
          <w:sz w:val="28"/>
          <w:szCs w:val="28"/>
        </w:rPr>
      </w:pPr>
    </w:p>
    <w:p w14:paraId="5B084B9A" w14:textId="7F9F3067" w:rsidR="00F16CDE" w:rsidRDefault="00C91044" w:rsidP="003D6EB2">
      <w:pPr>
        <w:pStyle w:val="Heading1"/>
        <w:rPr>
          <w:color w:val="auto"/>
          <w:sz w:val="28"/>
          <w:szCs w:val="28"/>
        </w:rPr>
      </w:pPr>
      <w:r w:rsidRPr="00F37BAB">
        <w:rPr>
          <w:color w:val="auto"/>
          <w:sz w:val="28"/>
          <w:szCs w:val="28"/>
        </w:rPr>
        <w:t>Course Designator and Number</w:t>
      </w:r>
      <w:r w:rsidR="006A4C0A">
        <w:rPr>
          <w:color w:val="auto"/>
          <w:sz w:val="28"/>
          <w:szCs w:val="28"/>
        </w:rPr>
        <w:t xml:space="preserve"> (example – ENGL </w:t>
      </w:r>
      <w:r w:rsidR="00AA3C60">
        <w:rPr>
          <w:color w:val="auto"/>
          <w:sz w:val="28"/>
          <w:szCs w:val="28"/>
        </w:rPr>
        <w:t>101</w:t>
      </w:r>
      <w:r w:rsidR="006A4C0A">
        <w:rPr>
          <w:color w:val="auto"/>
          <w:sz w:val="28"/>
          <w:szCs w:val="28"/>
        </w:rPr>
        <w:t>)</w:t>
      </w:r>
    </w:p>
    <w:p w14:paraId="2A1DE84B" w14:textId="399005C2" w:rsidR="0078352C" w:rsidRPr="001E66C5" w:rsidRDefault="00C91044" w:rsidP="00F16CDE">
      <w:pPr>
        <w:jc w:val="center"/>
      </w:pPr>
      <w:r w:rsidRPr="001E66C5">
        <w:t>Course Title</w:t>
      </w:r>
    </w:p>
    <w:p w14:paraId="6336347D" w14:textId="77777777" w:rsidR="00F16CDE" w:rsidRDefault="00F16CDE" w:rsidP="00111B1A">
      <w:pPr>
        <w:jc w:val="center"/>
        <w:rPr>
          <w:szCs w:val="28"/>
        </w:rPr>
      </w:pPr>
    </w:p>
    <w:p w14:paraId="7F1C097E" w14:textId="1CA57E8D" w:rsidR="006B6644" w:rsidRPr="00DE2C51" w:rsidRDefault="006B6644" w:rsidP="006B6644">
      <w:pPr>
        <w:rPr>
          <w:i/>
        </w:rPr>
      </w:pPr>
      <w:r>
        <w:t xml:space="preserve">[Note: </w:t>
      </w:r>
      <w:r w:rsidRPr="00FB4E6D">
        <w:t>This document is formatted for ADA accessibility</w:t>
      </w:r>
      <w:r w:rsidR="00B51AB4">
        <w:t xml:space="preserve">.  </w:t>
      </w:r>
      <w:r w:rsidR="00EA3CDA" w:rsidRPr="00EA3CDA">
        <w:rPr>
          <w:i/>
          <w:iCs/>
        </w:rPr>
        <w:t>Example text</w:t>
      </w:r>
      <w:r w:rsidR="00EA3CDA">
        <w:t xml:space="preserve"> is provided; please adapt the example text to conform to your specific course. </w:t>
      </w:r>
      <w:r w:rsidR="00C928A7">
        <w:t xml:space="preserve"> You may add additional components but must populate the headi</w:t>
      </w:r>
      <w:r w:rsidR="00DD69E8">
        <w:t>ngs provided in this template)</w:t>
      </w:r>
    </w:p>
    <w:p w14:paraId="153487FB" w14:textId="77777777" w:rsidR="006B6644" w:rsidRDefault="006B6644" w:rsidP="003D6EB2"/>
    <w:p w14:paraId="51AB52F3" w14:textId="106617FD" w:rsidR="00314E27" w:rsidRPr="00314E27" w:rsidRDefault="00314E27" w:rsidP="003D6EB2">
      <w:pPr>
        <w:rPr>
          <w:b/>
          <w:bCs/>
          <w:sz w:val="28"/>
          <w:szCs w:val="28"/>
        </w:rPr>
      </w:pPr>
      <w:r w:rsidRPr="00314E27">
        <w:rPr>
          <w:b/>
          <w:bCs/>
          <w:sz w:val="28"/>
          <w:szCs w:val="28"/>
        </w:rPr>
        <w:t>Instructor Contact Information</w:t>
      </w:r>
    </w:p>
    <w:p w14:paraId="7B44A8C2" w14:textId="047D301C" w:rsidR="00623D60" w:rsidRPr="00DE2C51" w:rsidRDefault="00C93967" w:rsidP="003D6EB2">
      <w:r w:rsidRPr="00DE2C51">
        <w:t>Instructor</w:t>
      </w:r>
      <w:r w:rsidR="00B912FC" w:rsidRPr="00DE2C51">
        <w:t xml:space="preserve"> Name and Preferred Title</w:t>
      </w:r>
      <w:r w:rsidRPr="00DE2C51">
        <w:t>:</w:t>
      </w:r>
      <w:r w:rsidR="00C91044" w:rsidRPr="00DE2C51">
        <w:t xml:space="preserve"> </w:t>
      </w:r>
    </w:p>
    <w:p w14:paraId="0C79E9E1" w14:textId="10546E54" w:rsidR="00B912FC" w:rsidRPr="00DE2C51" w:rsidRDefault="00B912FC" w:rsidP="00B912FC">
      <w:pPr>
        <w:rPr>
          <w:rFonts w:eastAsia="Malgun Gothic"/>
        </w:rPr>
      </w:pPr>
      <w:r w:rsidRPr="00DE2C51">
        <w:t xml:space="preserve">Phone: </w:t>
      </w:r>
    </w:p>
    <w:p w14:paraId="3C0E0E91" w14:textId="12195473" w:rsidR="00B912FC" w:rsidRPr="00DE2C51" w:rsidRDefault="00B912FC" w:rsidP="00B912FC">
      <w:r w:rsidRPr="00DE2C51">
        <w:t xml:space="preserve">E-mail: </w:t>
      </w:r>
    </w:p>
    <w:p w14:paraId="140B01BB" w14:textId="7D7F3D73" w:rsidR="00623D60" w:rsidRPr="00DE2C51" w:rsidRDefault="00623D60" w:rsidP="003D6EB2">
      <w:pPr>
        <w:rPr>
          <w:rFonts w:eastAsia="Malgun Gothic"/>
        </w:rPr>
      </w:pPr>
      <w:r w:rsidRPr="00DE2C51">
        <w:t>Office:</w:t>
      </w:r>
      <w:r w:rsidR="002243D4" w:rsidRPr="00DE2C51">
        <w:t xml:space="preserve"> </w:t>
      </w:r>
    </w:p>
    <w:p w14:paraId="1EEF3143" w14:textId="15657312" w:rsidR="00E94150" w:rsidRPr="00DE2C51" w:rsidRDefault="00623D60" w:rsidP="003D6EB2">
      <w:r w:rsidRPr="00DE2C51">
        <w:t>Office Hours:</w:t>
      </w:r>
      <w:r w:rsidR="001D0C1C" w:rsidRPr="00DE2C51">
        <w:t xml:space="preserve"> </w:t>
      </w:r>
    </w:p>
    <w:p w14:paraId="0665C6B4" w14:textId="77777777" w:rsidR="008C3373" w:rsidRDefault="00A457F6" w:rsidP="003D6EB2">
      <w:r>
        <w:t>G</w:t>
      </w:r>
      <w:r w:rsidR="00B912FC" w:rsidRPr="00DE2C51">
        <w:t xml:space="preserve">TA </w:t>
      </w:r>
      <w:r w:rsidR="008C3373">
        <w:t>Name and Preferred Title:</w:t>
      </w:r>
    </w:p>
    <w:p w14:paraId="0251A280" w14:textId="0835BE22" w:rsidR="00B912FC" w:rsidRDefault="008C3373" w:rsidP="003D6EB2">
      <w:r>
        <w:t>GTA</w:t>
      </w:r>
      <w:r w:rsidR="00A04C70">
        <w:t xml:space="preserve"> Contact information:</w:t>
      </w:r>
      <w:r w:rsidR="00B912FC" w:rsidRPr="00DE2C51">
        <w:t xml:space="preserve"> </w:t>
      </w:r>
    </w:p>
    <w:p w14:paraId="1158D157" w14:textId="54D53BC0" w:rsidR="00A457F6" w:rsidRDefault="00A457F6" w:rsidP="003D6EB2">
      <w:r>
        <w:t>GTA Office:</w:t>
      </w:r>
    </w:p>
    <w:p w14:paraId="545885BD" w14:textId="136211BD" w:rsidR="00A457F6" w:rsidRPr="00DE2C51" w:rsidRDefault="00A457F6" w:rsidP="003D6EB2">
      <w:pPr>
        <w:rPr>
          <w:i/>
        </w:rPr>
      </w:pPr>
      <w:r>
        <w:t>GTA Office Hours:</w:t>
      </w:r>
    </w:p>
    <w:p w14:paraId="306FC5B2" w14:textId="77777777" w:rsidR="001138EC" w:rsidRDefault="001138EC" w:rsidP="001138EC"/>
    <w:p w14:paraId="422FA44A" w14:textId="5D31F947" w:rsidR="00FB4027" w:rsidRDefault="00B40E06" w:rsidP="001138EC">
      <w:pPr>
        <w:rPr>
          <w:b/>
          <w:bCs/>
          <w:sz w:val="28"/>
          <w:szCs w:val="28"/>
        </w:rPr>
      </w:pPr>
      <w:r>
        <w:rPr>
          <w:b/>
          <w:bCs/>
          <w:sz w:val="28"/>
          <w:szCs w:val="28"/>
        </w:rPr>
        <w:t>Class Time and Location</w:t>
      </w:r>
    </w:p>
    <w:p w14:paraId="47BA3D9C" w14:textId="51DB75C2" w:rsidR="00B40E06" w:rsidRPr="002874A5" w:rsidRDefault="00B40E06" w:rsidP="001138EC">
      <w:r w:rsidRPr="002874A5">
        <w:t>Class Time</w:t>
      </w:r>
      <w:r w:rsidR="00AD72A4" w:rsidRPr="002874A5">
        <w:t>:</w:t>
      </w:r>
    </w:p>
    <w:p w14:paraId="5122F24D" w14:textId="209C846A" w:rsidR="00B40E06" w:rsidRPr="002874A5" w:rsidRDefault="00B40E06" w:rsidP="001138EC">
      <w:r w:rsidRPr="002874A5">
        <w:t>Class Location</w:t>
      </w:r>
      <w:r w:rsidR="000223E7" w:rsidRPr="002874A5">
        <w:t>:</w:t>
      </w:r>
    </w:p>
    <w:p w14:paraId="6EBE727E" w14:textId="60F5B265" w:rsidR="002874A5" w:rsidRDefault="002874A5" w:rsidP="00F37BAB">
      <w:pPr>
        <w:pStyle w:val="Heading2"/>
        <w:rPr>
          <w:b w:val="0"/>
          <w:bCs/>
          <w:sz w:val="24"/>
        </w:rPr>
      </w:pPr>
      <w:r w:rsidRPr="002874A5">
        <w:rPr>
          <w:b w:val="0"/>
          <w:bCs/>
          <w:sz w:val="24"/>
        </w:rPr>
        <w:t xml:space="preserve">Semester: </w:t>
      </w:r>
      <w:r>
        <w:rPr>
          <w:b w:val="0"/>
          <w:bCs/>
          <w:sz w:val="24"/>
        </w:rPr>
        <w:t>(example</w:t>
      </w:r>
      <w:r w:rsidR="00094929">
        <w:rPr>
          <w:b w:val="0"/>
          <w:bCs/>
          <w:sz w:val="24"/>
        </w:rPr>
        <w:t>—</w:t>
      </w:r>
      <w:r w:rsidRPr="002874A5">
        <w:rPr>
          <w:b w:val="0"/>
          <w:bCs/>
          <w:sz w:val="24"/>
        </w:rPr>
        <w:t>Fall 2024</w:t>
      </w:r>
      <w:r>
        <w:rPr>
          <w:b w:val="0"/>
          <w:bCs/>
          <w:sz w:val="24"/>
        </w:rPr>
        <w:t>)</w:t>
      </w:r>
    </w:p>
    <w:p w14:paraId="21210724" w14:textId="2F501AD8" w:rsidR="00FB4027" w:rsidRPr="00A04C70" w:rsidRDefault="0074088B" w:rsidP="00A04C70">
      <w:pPr>
        <w:spacing w:after="120"/>
      </w:pPr>
      <w:r w:rsidRPr="0074088B">
        <w:t>[Start and ends dates for the course must be designated if the course timeframe falls outside traditional Fall, Spring, and Summer semesters.]</w:t>
      </w:r>
    </w:p>
    <w:p w14:paraId="656C2FA9" w14:textId="77777777" w:rsidR="002874A5" w:rsidRPr="002874A5" w:rsidRDefault="002874A5" w:rsidP="002874A5"/>
    <w:p w14:paraId="62C3E4DD" w14:textId="3365497A" w:rsidR="006F729F" w:rsidRDefault="006F729F" w:rsidP="00F37BAB">
      <w:pPr>
        <w:pStyle w:val="Heading2"/>
      </w:pPr>
      <w:r>
        <w:t>Course Hours and Instructional M</w:t>
      </w:r>
      <w:r w:rsidR="00D07273">
        <w:t>ethods</w:t>
      </w:r>
      <w:r>
        <w:t>:</w:t>
      </w:r>
    </w:p>
    <w:p w14:paraId="40C53D22" w14:textId="68EADC00" w:rsidR="007542FA" w:rsidRDefault="00807B6F" w:rsidP="00640A5F">
      <w:pPr>
        <w:spacing w:after="120"/>
        <w:rPr>
          <w:i/>
          <w:iCs/>
        </w:rPr>
      </w:pPr>
      <w:r>
        <w:t>[</w:t>
      </w:r>
      <w:r w:rsidR="00640A5F" w:rsidRPr="009E41BA">
        <w:t xml:space="preserve">Insert number of credit hours assigned to the course including explanation of instructional time expected for out-of-class student work per credit (see </w:t>
      </w:r>
      <w:hyperlink r:id="rId8" w:history="1">
        <w:r w:rsidR="00640A5F" w:rsidRPr="009E41BA">
          <w:rPr>
            <w:rStyle w:val="Hyperlink"/>
          </w:rPr>
          <w:t>https://policy.ku.edu/registrar/credit-hour</w:t>
        </w:r>
      </w:hyperlink>
      <w:r w:rsidR="00640A5F" w:rsidRPr="009E41BA">
        <w:t>).</w:t>
      </w:r>
      <w:r w:rsidR="002A26F1">
        <w:t>]</w:t>
      </w:r>
      <w:r w:rsidR="00640A5F">
        <w:rPr>
          <w:i/>
          <w:iCs/>
        </w:rPr>
        <w:t xml:space="preserve"> </w:t>
      </w:r>
    </w:p>
    <w:p w14:paraId="15E0FEAF" w14:textId="77777777" w:rsidR="007542FA" w:rsidRDefault="007542FA" w:rsidP="00640A5F">
      <w:pPr>
        <w:spacing w:after="120"/>
        <w:rPr>
          <w:i/>
          <w:iCs/>
        </w:rPr>
      </w:pPr>
    </w:p>
    <w:p w14:paraId="52F35D15" w14:textId="09B94717" w:rsidR="005E66F1" w:rsidRPr="005E66F1" w:rsidRDefault="005E66F1" w:rsidP="005E66F1">
      <w:pPr>
        <w:spacing w:after="120"/>
      </w:pPr>
      <w:r w:rsidRPr="005E66F1">
        <w:t>[Please provide the course instructional mode</w:t>
      </w:r>
      <w:r w:rsidR="00D42B51">
        <w:t xml:space="preserve"> that is published in the </w:t>
      </w:r>
      <w:hyperlink r:id="rId9" w:history="1">
        <w:r w:rsidR="00D42B51" w:rsidRPr="009E41BA">
          <w:rPr>
            <w:rStyle w:val="Hyperlink"/>
          </w:rPr>
          <w:t>Schedule of Classes</w:t>
        </w:r>
      </w:hyperlink>
      <w:r w:rsidR="00D42B51">
        <w:t xml:space="preserve">, with context such as </w:t>
      </w:r>
      <w:r w:rsidRPr="005E66F1">
        <w:t xml:space="preserve">in-person class, hybrid classroom class, hybrid online class, online class (see </w:t>
      </w:r>
      <w:hyperlink r:id="rId10" w:history="1">
        <w:r w:rsidRPr="005E66F1">
          <w:rPr>
            <w:rStyle w:val="Hyperlink"/>
          </w:rPr>
          <w:t>Instruction Mode Help Sheet</w:t>
        </w:r>
      </w:hyperlink>
      <w:r w:rsidRPr="005E66F1">
        <w:t>), lecture only, lecture and lab combination, seminar, studio, small-group activities or group projects, experiential or service-learning, in-class discussion, web-delivered content or assessment, etc.</w:t>
      </w:r>
      <w:r>
        <w:t xml:space="preserve"> </w:t>
      </w:r>
      <w:r w:rsidRPr="005E66F1">
        <w:t>If a proctored or online exam is given for an online course, the due date and any cost to the student shall be noted.]</w:t>
      </w:r>
    </w:p>
    <w:p w14:paraId="7803DE86" w14:textId="77777777" w:rsidR="00D42B51" w:rsidRDefault="00D42B51" w:rsidP="00F37BAB">
      <w:pPr>
        <w:pStyle w:val="Heading2"/>
      </w:pPr>
    </w:p>
    <w:p w14:paraId="43BC16FC" w14:textId="009F3D6B" w:rsidR="00F079CA" w:rsidRDefault="003752CA" w:rsidP="00F37BAB">
      <w:pPr>
        <w:pStyle w:val="Heading2"/>
      </w:pPr>
      <w:r>
        <w:t>Course</w:t>
      </w:r>
      <w:r w:rsidR="00B912FC" w:rsidRPr="003F48FF">
        <w:t xml:space="preserve"> </w:t>
      </w:r>
      <w:r w:rsidR="00B912FC" w:rsidRPr="00F37BAB">
        <w:t>Description</w:t>
      </w:r>
    </w:p>
    <w:p w14:paraId="1374B7A5" w14:textId="77777777" w:rsidR="00F37BAB" w:rsidRPr="00F37BAB" w:rsidRDefault="00F37BAB" w:rsidP="00F37BAB"/>
    <w:p w14:paraId="7661EC60" w14:textId="67492629" w:rsidR="002A26F1" w:rsidRPr="003F48FF" w:rsidRDefault="00CD136D" w:rsidP="002A26F1">
      <w:r w:rsidRPr="003F48FF">
        <w:lastRenderedPageBreak/>
        <w:t>[Enter the description exactly how it appears in the</w:t>
      </w:r>
      <w:r w:rsidR="001F4D78">
        <w:t xml:space="preserve"> </w:t>
      </w:r>
      <w:hyperlink r:id="rId11" w:history="1">
        <w:r w:rsidR="001F4D78" w:rsidRPr="008A216D">
          <w:rPr>
            <w:rStyle w:val="Hyperlink"/>
          </w:rPr>
          <w:t xml:space="preserve">Academic </w:t>
        </w:r>
        <w:r w:rsidR="003752CA" w:rsidRPr="008A216D">
          <w:rPr>
            <w:rStyle w:val="Hyperlink"/>
          </w:rPr>
          <w:t>Catalog</w:t>
        </w:r>
      </w:hyperlink>
      <w:r w:rsidR="002243D4" w:rsidRPr="003F48FF">
        <w:t>.</w:t>
      </w:r>
      <w:r w:rsidR="002A26F1">
        <w:t xml:space="preserve"> Additional information (e.g., specific topics covered) may be provided along with the catalog description.]</w:t>
      </w:r>
    </w:p>
    <w:p w14:paraId="21CA959E" w14:textId="25B62051" w:rsidR="00826A74" w:rsidRDefault="00826A74" w:rsidP="003D6EB2"/>
    <w:p w14:paraId="6F42F588" w14:textId="4969E2D4" w:rsidR="003E6200" w:rsidRDefault="00B912FC" w:rsidP="00F37BAB">
      <w:pPr>
        <w:pStyle w:val="Heading2"/>
      </w:pPr>
      <w:r w:rsidRPr="00DE2C51">
        <w:t>Learning Outcomes</w:t>
      </w:r>
    </w:p>
    <w:p w14:paraId="5B0F1E0B" w14:textId="77777777" w:rsidR="00F37BAB" w:rsidRPr="00F37BAB" w:rsidRDefault="00F37BAB" w:rsidP="00F37BAB"/>
    <w:p w14:paraId="2F0A5792" w14:textId="04E129AB" w:rsidR="00125BBD" w:rsidRDefault="009817D9" w:rsidP="009817D9">
      <w:r w:rsidRPr="009817D9">
        <w:t>[</w:t>
      </w:r>
      <w:r w:rsidR="00125BBD" w:rsidRPr="009817D9">
        <w:t>Course learning outcomes describe what the instructor plans to cover in the course. These may be mandated by the department and/or accrediting body and should be related to the Course Catalog description and the scheduled topics.</w:t>
      </w:r>
      <w:r w:rsidRPr="009817D9">
        <w:t xml:space="preserve"> </w:t>
      </w:r>
      <w:r w:rsidR="0002278E" w:rsidRPr="0002278E">
        <w:t xml:space="preserve">Visit </w:t>
      </w:r>
      <w:r w:rsidR="00B87789" w:rsidRPr="0002278E">
        <w:t xml:space="preserve">the </w:t>
      </w:r>
      <w:hyperlink r:id="rId12" w:history="1">
        <w:r w:rsidR="00B87789" w:rsidRPr="0002278E">
          <w:rPr>
            <w:rStyle w:val="Hyperlink"/>
          </w:rPr>
          <w:t>Cent</w:t>
        </w:r>
        <w:r w:rsidR="00B87789" w:rsidRPr="0002278E">
          <w:rPr>
            <w:rStyle w:val="Hyperlink"/>
          </w:rPr>
          <w:t>e</w:t>
        </w:r>
        <w:r w:rsidR="00B87789" w:rsidRPr="0002278E">
          <w:rPr>
            <w:rStyle w:val="Hyperlink"/>
          </w:rPr>
          <w:t>r for Teaching Excellence</w:t>
        </w:r>
      </w:hyperlink>
      <w:r w:rsidR="00B87789" w:rsidRPr="0002278E">
        <w:t xml:space="preserve"> </w:t>
      </w:r>
      <w:r w:rsidRPr="0002278E">
        <w:t>for resources about developing course-level learning outcomes.</w:t>
      </w:r>
      <w:r>
        <w:t xml:space="preserve"> </w:t>
      </w:r>
    </w:p>
    <w:p w14:paraId="5F35B64A" w14:textId="77777777" w:rsidR="009817D9" w:rsidRPr="009817D9" w:rsidRDefault="009817D9" w:rsidP="009817D9"/>
    <w:p w14:paraId="063F575B" w14:textId="098344EC" w:rsidR="005722F6" w:rsidRDefault="00125BBD" w:rsidP="008B17A7">
      <w:pPr>
        <w:spacing w:after="120"/>
      </w:pPr>
      <w:r w:rsidRPr="009817D9">
        <w:t xml:space="preserve">For all KULC </w:t>
      </w:r>
      <w:hyperlink r:id="rId13" w:history="1">
        <w:r w:rsidRPr="009817D9">
          <w:rPr>
            <w:rStyle w:val="Hyperlink"/>
          </w:rPr>
          <w:t>KU Core</w:t>
        </w:r>
        <w:r w:rsidR="007146D4">
          <w:rPr>
            <w:rStyle w:val="Hyperlink"/>
          </w:rPr>
          <w:t xml:space="preserve"> 34</w:t>
        </w:r>
        <w:r w:rsidRPr="009817D9">
          <w:rPr>
            <w:rStyle w:val="Hyperlink"/>
          </w:rPr>
          <w:t xml:space="preserve"> Cur</w:t>
        </w:r>
        <w:r w:rsidRPr="009817D9">
          <w:rPr>
            <w:rStyle w:val="Hyperlink"/>
          </w:rPr>
          <w:t>r</w:t>
        </w:r>
        <w:r w:rsidRPr="009817D9">
          <w:rPr>
            <w:rStyle w:val="Hyperlink"/>
          </w:rPr>
          <w:t>iculum-</w:t>
        </w:r>
      </w:hyperlink>
      <w:r w:rsidRPr="009817D9">
        <w:t>certified courses, the syllabus must clearly state that status and must articulate the KU Core learning goal covered in the course and certified through the University Core Curriculum Committee (UCCC).</w:t>
      </w:r>
      <w:r w:rsidR="009817D9" w:rsidRPr="009817D9">
        <w:t>]</w:t>
      </w:r>
    </w:p>
    <w:p w14:paraId="55974C17" w14:textId="77777777" w:rsidR="008B17A7" w:rsidRDefault="008B17A7" w:rsidP="003D6EB2"/>
    <w:p w14:paraId="36CC7E65" w14:textId="71DA0FA6" w:rsidR="007373D0" w:rsidRPr="00EA3CDA" w:rsidRDefault="005722F6" w:rsidP="003D6EB2">
      <w:pPr>
        <w:rPr>
          <w:i/>
          <w:iCs/>
        </w:rPr>
      </w:pPr>
      <w:r w:rsidRPr="00EA3CDA">
        <w:rPr>
          <w:i/>
          <w:iCs/>
        </w:rPr>
        <w:t>Example text:</w:t>
      </w:r>
    </w:p>
    <w:p w14:paraId="2312605F" w14:textId="77777777" w:rsidR="005722F6" w:rsidRPr="003F48FF" w:rsidRDefault="005722F6" w:rsidP="003D6EB2"/>
    <w:p w14:paraId="76D25D96" w14:textId="14888ADF" w:rsidR="000B0037" w:rsidRPr="00EA3CDA" w:rsidRDefault="007138CB" w:rsidP="003D6EB2">
      <w:pPr>
        <w:rPr>
          <w:i/>
          <w:iCs/>
        </w:rPr>
      </w:pPr>
      <w:r w:rsidRPr="00EA3CDA">
        <w:rPr>
          <w:i/>
          <w:iCs/>
        </w:rPr>
        <w:t xml:space="preserve">After successful completion of this course, </w:t>
      </w:r>
      <w:r w:rsidR="00206B71" w:rsidRPr="00EA3CDA">
        <w:rPr>
          <w:i/>
          <w:iCs/>
        </w:rPr>
        <w:t>you</w:t>
      </w:r>
      <w:r w:rsidRPr="00EA3CDA">
        <w:rPr>
          <w:i/>
          <w:iCs/>
        </w:rPr>
        <w:t xml:space="preserve"> will be able </w:t>
      </w:r>
      <w:r w:rsidR="000F4893" w:rsidRPr="00EA3CDA">
        <w:rPr>
          <w:i/>
          <w:iCs/>
        </w:rPr>
        <w:t>to:</w:t>
      </w:r>
    </w:p>
    <w:p w14:paraId="2C732859" w14:textId="77777777" w:rsidR="00330DAD" w:rsidRPr="00EA3CDA" w:rsidRDefault="00330DAD" w:rsidP="00330DAD">
      <w:pPr>
        <w:keepNext/>
        <w:keepLines/>
        <w:numPr>
          <w:ilvl w:val="0"/>
          <w:numId w:val="30"/>
        </w:numPr>
        <w:tabs>
          <w:tab w:val="clear" w:pos="0"/>
        </w:tabs>
        <w:autoSpaceDE/>
        <w:autoSpaceDN/>
        <w:adjustRightInd/>
        <w:outlineLvl w:val="1"/>
        <w:rPr>
          <w:rFonts w:eastAsia="Calibri"/>
          <w:i/>
          <w:iCs/>
        </w:rPr>
      </w:pPr>
      <w:r w:rsidRPr="00EA3CDA">
        <w:rPr>
          <w:rFonts w:eastAsia="Calibri"/>
          <w:i/>
          <w:iCs/>
        </w:rPr>
        <w:t>Discuss how specific illness characteristics and treatments impact Health Related Quality of Life (QoL),</w:t>
      </w:r>
    </w:p>
    <w:p w14:paraId="58DF9A80" w14:textId="77777777" w:rsidR="00330DAD" w:rsidRPr="00EA3CDA" w:rsidRDefault="00330DAD" w:rsidP="00330DAD">
      <w:pPr>
        <w:keepNext/>
        <w:keepLines/>
        <w:numPr>
          <w:ilvl w:val="0"/>
          <w:numId w:val="30"/>
        </w:numPr>
        <w:tabs>
          <w:tab w:val="clear" w:pos="0"/>
        </w:tabs>
        <w:autoSpaceDE/>
        <w:autoSpaceDN/>
        <w:adjustRightInd/>
        <w:outlineLvl w:val="1"/>
        <w:rPr>
          <w:rFonts w:eastAsia="Calibri"/>
          <w:i/>
          <w:iCs/>
        </w:rPr>
      </w:pPr>
      <w:r w:rsidRPr="00EA3CDA">
        <w:rPr>
          <w:rFonts w:eastAsia="Calibri"/>
          <w:i/>
          <w:iCs/>
        </w:rPr>
        <w:t>Explain how socio-ecological systems impact and are impacted by health and health behaviors,</w:t>
      </w:r>
    </w:p>
    <w:p w14:paraId="1536F4DF" w14:textId="77777777" w:rsidR="00330DAD" w:rsidRPr="00EA3CDA" w:rsidRDefault="00330DAD" w:rsidP="00330DAD">
      <w:pPr>
        <w:keepNext/>
        <w:keepLines/>
        <w:numPr>
          <w:ilvl w:val="0"/>
          <w:numId w:val="30"/>
        </w:numPr>
        <w:tabs>
          <w:tab w:val="clear" w:pos="0"/>
        </w:tabs>
        <w:autoSpaceDE/>
        <w:autoSpaceDN/>
        <w:adjustRightInd/>
        <w:outlineLvl w:val="1"/>
        <w:rPr>
          <w:rFonts w:eastAsia="Calibri"/>
          <w:i/>
          <w:iCs/>
        </w:rPr>
      </w:pPr>
      <w:r w:rsidRPr="00EA3CDA">
        <w:rPr>
          <w:bCs/>
          <w:i/>
          <w:iCs/>
          <w:u w:color="000000"/>
        </w:rPr>
        <w:t>Evaluate</w:t>
      </w:r>
      <w:r w:rsidRPr="00EA3CDA">
        <w:rPr>
          <w:bCs/>
          <w:i/>
          <w:iCs/>
        </w:rPr>
        <w:t xml:space="preserve"> and </w:t>
      </w:r>
      <w:r w:rsidRPr="00EA3CDA">
        <w:rPr>
          <w:bCs/>
          <w:i/>
          <w:iCs/>
          <w:u w:color="000000"/>
        </w:rPr>
        <w:t>apply</w:t>
      </w:r>
      <w:r w:rsidRPr="00EA3CDA">
        <w:rPr>
          <w:i/>
          <w:iCs/>
        </w:rPr>
        <w:t xml:space="preserve"> peer-reviewed research to health-related concerns,</w:t>
      </w:r>
    </w:p>
    <w:p w14:paraId="785CD6B7" w14:textId="77777777" w:rsidR="00330DAD" w:rsidRPr="00EA3CDA" w:rsidRDefault="00330DAD" w:rsidP="00330DAD">
      <w:pPr>
        <w:keepNext/>
        <w:keepLines/>
        <w:numPr>
          <w:ilvl w:val="0"/>
          <w:numId w:val="30"/>
        </w:numPr>
        <w:tabs>
          <w:tab w:val="clear" w:pos="0"/>
        </w:tabs>
        <w:autoSpaceDE/>
        <w:autoSpaceDN/>
        <w:adjustRightInd/>
        <w:outlineLvl w:val="1"/>
        <w:rPr>
          <w:rFonts w:eastAsia="Calibri"/>
          <w:i/>
          <w:iCs/>
        </w:rPr>
      </w:pPr>
      <w:r w:rsidRPr="00EA3CDA">
        <w:rPr>
          <w:rFonts w:eastAsia="Calibri"/>
          <w:i/>
          <w:iCs/>
        </w:rPr>
        <w:t>Apply empirically derived conceptual models of health promotion to a range of health behaviors, and,</w:t>
      </w:r>
    </w:p>
    <w:p w14:paraId="1CA6242B" w14:textId="77777777" w:rsidR="00330DAD" w:rsidRPr="00EA3CDA" w:rsidRDefault="00330DAD" w:rsidP="00330DAD">
      <w:pPr>
        <w:keepNext/>
        <w:keepLines/>
        <w:numPr>
          <w:ilvl w:val="0"/>
          <w:numId w:val="30"/>
        </w:numPr>
        <w:tabs>
          <w:tab w:val="clear" w:pos="0"/>
        </w:tabs>
        <w:autoSpaceDE/>
        <w:autoSpaceDN/>
        <w:adjustRightInd/>
        <w:outlineLvl w:val="1"/>
        <w:rPr>
          <w:rFonts w:eastAsia="Calibri"/>
          <w:i/>
          <w:iCs/>
        </w:rPr>
      </w:pPr>
      <w:r w:rsidRPr="00EA3CDA">
        <w:rPr>
          <w:rFonts w:eastAsia="Calibri"/>
          <w:i/>
          <w:iCs/>
        </w:rPr>
        <w:t>Articulate how mental health professionals integrate with other health care professionals in a range of medical settings.</w:t>
      </w:r>
    </w:p>
    <w:p w14:paraId="150846B5" w14:textId="77777777" w:rsidR="000B0037" w:rsidRPr="00330DAD" w:rsidRDefault="000B0037" w:rsidP="00330DAD">
      <w:pPr>
        <w:ind w:left="360"/>
      </w:pPr>
    </w:p>
    <w:p w14:paraId="2E597D68" w14:textId="38CF16AD" w:rsidR="006D2DCB" w:rsidRPr="00330DAD" w:rsidRDefault="00AF7F7A" w:rsidP="00614691">
      <w:pPr>
        <w:pStyle w:val="Heading2"/>
        <w:rPr>
          <w:szCs w:val="28"/>
        </w:rPr>
      </w:pPr>
      <w:r w:rsidRPr="00330DAD">
        <w:rPr>
          <w:szCs w:val="28"/>
        </w:rPr>
        <w:t>Course Materials</w:t>
      </w:r>
    </w:p>
    <w:p w14:paraId="08562F91" w14:textId="77777777" w:rsidR="00F37BAB" w:rsidRDefault="00F37BAB" w:rsidP="00F37BAB"/>
    <w:p w14:paraId="50D080A2" w14:textId="7ECB656B" w:rsidR="00F37BAB" w:rsidRPr="003F48FF" w:rsidRDefault="6C540EA9" w:rsidP="00F37BAB">
      <w:r>
        <w:t>[Include any required texts and course materials. Include links when applicable. For all books, include the ISBN number and edition. Differentiate between required and optional textbooks.  Materials may be organized in a variety of ways depending on the course.]</w:t>
      </w:r>
    </w:p>
    <w:p w14:paraId="7991CBF0" w14:textId="77777777" w:rsidR="00654206" w:rsidRDefault="00654206" w:rsidP="00F37BAB"/>
    <w:p w14:paraId="4BD5ACDA" w14:textId="44EC8F22" w:rsidR="00654206" w:rsidRPr="003F48FF" w:rsidRDefault="00654206" w:rsidP="00F37BAB">
      <w:r>
        <w:t>[If special tools or supplies are required, such as graphing calculators</w:t>
      </w:r>
      <w:r w:rsidR="00F658CF">
        <w:t>, etc., indicated their availability, e.g., must be purchased, obtained for library reserve, class handouts, etc.)</w:t>
      </w:r>
    </w:p>
    <w:p w14:paraId="3E534309" w14:textId="77777777" w:rsidR="00F37BAB" w:rsidRDefault="00F37BAB" w:rsidP="00AA74B2"/>
    <w:p w14:paraId="1B3F785A" w14:textId="3FA48BBE" w:rsidR="00F37BAB" w:rsidRDefault="00614691" w:rsidP="00614691">
      <w:pPr>
        <w:pStyle w:val="Heading2"/>
      </w:pPr>
      <w:r>
        <w:t xml:space="preserve">Course Assignments </w:t>
      </w:r>
      <w:r w:rsidR="00E97BCA">
        <w:t>and Requirements</w:t>
      </w:r>
    </w:p>
    <w:p w14:paraId="7297BD97" w14:textId="77777777" w:rsidR="00614691" w:rsidRDefault="00614691" w:rsidP="00614691"/>
    <w:p w14:paraId="111F71F8" w14:textId="1FEEAD98" w:rsidR="00614691" w:rsidRDefault="00614691" w:rsidP="00614691">
      <w:r w:rsidRPr="003F48FF">
        <w:t>[Include all course assignments</w:t>
      </w:r>
      <w:r w:rsidR="00892F3B">
        <w:t xml:space="preserve">, including </w:t>
      </w:r>
      <w:r w:rsidR="00A352AA">
        <w:t>extra-curricular activities, such as fieldtrips, clinical encounters, simulation</w:t>
      </w:r>
      <w:r w:rsidR="00BC5468">
        <w:t xml:space="preserve"> activities</w:t>
      </w:r>
      <w:r w:rsidR="00752EA0">
        <w:t xml:space="preserve"> (</w:t>
      </w:r>
      <w:hyperlink r:id="rId14" w:history="1">
        <w:r w:rsidR="00752EA0" w:rsidRPr="00376D6F">
          <w:rPr>
            <w:rStyle w:val="Hyperlink"/>
          </w:rPr>
          <w:t>https://policy.ku.edu/provost/field-trips</w:t>
        </w:r>
      </w:hyperlink>
      <w:r w:rsidR="00752EA0">
        <w:t xml:space="preserve">). </w:t>
      </w:r>
      <w:r w:rsidRPr="003F48FF">
        <w:t>Sample assignment descriptions are below</w:t>
      </w:r>
      <w:r w:rsidR="00752EA0">
        <w:t xml:space="preserve"> provided</w:t>
      </w:r>
      <w:r w:rsidRPr="003F48FF">
        <w:t>.</w:t>
      </w:r>
      <w:r w:rsidR="00935CC0">
        <w:t xml:space="preserve"> Insert any specialty accreditation requirements if applicable.</w:t>
      </w:r>
      <w:r w:rsidRPr="003F48FF">
        <w:t>]</w:t>
      </w:r>
    </w:p>
    <w:p w14:paraId="6C4C7FDC" w14:textId="77777777" w:rsidR="00433CD1" w:rsidRDefault="00433CD1" w:rsidP="00614691"/>
    <w:p w14:paraId="3EF86648" w14:textId="77777777" w:rsidR="00614691" w:rsidRPr="003F48FF" w:rsidRDefault="00614691" w:rsidP="00614691"/>
    <w:p w14:paraId="5A78B9B6" w14:textId="48B9CDDD" w:rsidR="00614691" w:rsidRPr="00E97BCA" w:rsidRDefault="008429F7" w:rsidP="00614691">
      <w:pPr>
        <w:pStyle w:val="Heading3"/>
        <w:rPr>
          <w:color w:val="auto"/>
          <w:sz w:val="28"/>
          <w:szCs w:val="28"/>
        </w:rPr>
      </w:pPr>
      <w:r w:rsidRPr="00E97BCA">
        <w:rPr>
          <w:color w:val="auto"/>
          <w:sz w:val="28"/>
          <w:szCs w:val="28"/>
        </w:rPr>
        <w:t>Evaluation</w:t>
      </w:r>
      <w:r w:rsidR="00616C38">
        <w:rPr>
          <w:color w:val="auto"/>
          <w:sz w:val="28"/>
          <w:szCs w:val="28"/>
        </w:rPr>
        <w:t xml:space="preserve"> Criteria</w:t>
      </w:r>
      <w:r w:rsidRPr="00E97BCA">
        <w:rPr>
          <w:color w:val="auto"/>
          <w:sz w:val="28"/>
          <w:szCs w:val="28"/>
        </w:rPr>
        <w:t xml:space="preserve"> a</w:t>
      </w:r>
      <w:r w:rsidR="002466BC" w:rsidRPr="00E97BCA">
        <w:rPr>
          <w:color w:val="auto"/>
          <w:sz w:val="28"/>
          <w:szCs w:val="28"/>
        </w:rPr>
        <w:t>nd Grading Scale</w:t>
      </w:r>
    </w:p>
    <w:p w14:paraId="2936949C" w14:textId="77777777" w:rsidR="002466BC" w:rsidRPr="001B5450" w:rsidRDefault="002466BC" w:rsidP="00614691"/>
    <w:p w14:paraId="1B778B99" w14:textId="4EDC52A0" w:rsidR="001B5450" w:rsidRDefault="007546C3" w:rsidP="001B5450">
      <w:pPr>
        <w:spacing w:after="120"/>
      </w:pPr>
      <w:r w:rsidRPr="001B5450">
        <w:t>[</w:t>
      </w:r>
      <w:r w:rsidR="004872B4">
        <w:t>Adhere to USRR</w:t>
      </w:r>
      <w:r w:rsidR="00C77EEF">
        <w:t xml:space="preserve"> II, Section </w:t>
      </w:r>
      <w:r w:rsidR="0054045C">
        <w:t>3</w:t>
      </w:r>
      <w:r w:rsidR="00C77EEF">
        <w:t>.</w:t>
      </w:r>
      <w:r w:rsidR="001B5450" w:rsidRPr="001B5450">
        <w:t xml:space="preserve"> Include a statement that a course evaluation will be available to students through an end-of-semester Student Survey of Teaching, if applicable. The following statement may be used: ] </w:t>
      </w:r>
    </w:p>
    <w:p w14:paraId="6F1DA533" w14:textId="5171EE04" w:rsidR="001B5450" w:rsidRPr="001B5450" w:rsidRDefault="001B5450" w:rsidP="001B5450">
      <w:pPr>
        <w:spacing w:after="120"/>
        <w:rPr>
          <w:b/>
          <w:bCs/>
        </w:rPr>
      </w:pPr>
      <w:r w:rsidRPr="001B5450">
        <w:rPr>
          <w:b/>
          <w:bCs/>
        </w:rPr>
        <w:t>Student Survey of Teaching</w:t>
      </w:r>
    </w:p>
    <w:p w14:paraId="1F3BE127" w14:textId="504909C8" w:rsidR="002A26F1" w:rsidRDefault="002A26F1" w:rsidP="001B5450">
      <w:pPr>
        <w:spacing w:after="120"/>
      </w:pPr>
      <w:r>
        <w:t>[</w:t>
      </w:r>
      <w:r w:rsidR="00EA3CDA">
        <w:t>Syllabus must note</w:t>
      </w:r>
      <w:r>
        <w:t xml:space="preserve"> that </w:t>
      </w:r>
      <w:r w:rsidRPr="002A26F1">
        <w:t>a course evaluation will be available to students, if applicable</w:t>
      </w:r>
      <w:r>
        <w:t>.]</w:t>
      </w:r>
    </w:p>
    <w:p w14:paraId="543B2098" w14:textId="7B5E4E8B" w:rsidR="002A26F1" w:rsidRPr="00EA3CDA" w:rsidRDefault="002A26F1" w:rsidP="001B5450">
      <w:pPr>
        <w:spacing w:after="120"/>
        <w:rPr>
          <w:i/>
          <w:iCs/>
        </w:rPr>
      </w:pPr>
      <w:r w:rsidRPr="00EA3CDA">
        <w:rPr>
          <w:i/>
          <w:iCs/>
        </w:rPr>
        <w:t>Example Text:</w:t>
      </w:r>
    </w:p>
    <w:p w14:paraId="3B8E9085" w14:textId="617D4E90" w:rsidR="001B5450" w:rsidRPr="00EA3CDA" w:rsidRDefault="001B5450" w:rsidP="001B5450">
      <w:pPr>
        <w:spacing w:after="120"/>
        <w:rPr>
          <w:b/>
          <w:bCs/>
          <w:i/>
          <w:iCs/>
        </w:rPr>
      </w:pPr>
      <w:r w:rsidRPr="00EA3CDA">
        <w:rPr>
          <w:i/>
          <w:iCs/>
        </w:rPr>
        <w:t>You will have multiple opportunities to provide feedback on your experience in this course. Suggestions and constructive criticism are encouraged throughout the course and may be particularly valuable early in the semester. To that end, I will use mid-semester surveys and/or reflection assignments to gather input on what is working well and what could be improved. You will also be asked to complete an end-of-semester, online Student Survey of Teaching, which could inform modifications to this course (and other courses that I teach) in the future.</w:t>
      </w:r>
    </w:p>
    <w:p w14:paraId="4986D1B7" w14:textId="674B0C77" w:rsidR="007546C3" w:rsidRDefault="007546C3" w:rsidP="00614691"/>
    <w:p w14:paraId="285C2A5D" w14:textId="26B47058" w:rsidR="007546C3" w:rsidRPr="001B5450" w:rsidRDefault="001B5450" w:rsidP="00614691">
      <w:pPr>
        <w:rPr>
          <w:b/>
          <w:bCs/>
        </w:rPr>
      </w:pPr>
      <w:r w:rsidRPr="001B5450">
        <w:rPr>
          <w:b/>
          <w:bCs/>
        </w:rPr>
        <w:t>Grading</w:t>
      </w:r>
    </w:p>
    <w:p w14:paraId="2C90CFEB" w14:textId="259D2E4E" w:rsidR="002A26F1" w:rsidRDefault="002A26F1" w:rsidP="00614691">
      <w:r>
        <w:t>[Syllabus must include the course evaluation criteria and grading scale.]</w:t>
      </w:r>
    </w:p>
    <w:p w14:paraId="79D392CE" w14:textId="77777777" w:rsidR="002A26F1" w:rsidRDefault="002A26F1" w:rsidP="00614691"/>
    <w:p w14:paraId="44565DEF" w14:textId="3BC6A13A" w:rsidR="002A26F1" w:rsidRPr="00EA3CDA" w:rsidRDefault="002A26F1" w:rsidP="00614691">
      <w:pPr>
        <w:rPr>
          <w:i/>
          <w:iCs/>
        </w:rPr>
      </w:pPr>
      <w:r w:rsidRPr="00EA3CDA">
        <w:rPr>
          <w:i/>
          <w:iCs/>
        </w:rPr>
        <w:t>Example te</w:t>
      </w:r>
      <w:r w:rsidR="00EA3CDA" w:rsidRPr="00EA3CDA">
        <w:rPr>
          <w:i/>
          <w:iCs/>
        </w:rPr>
        <w:t>x</w:t>
      </w:r>
      <w:r w:rsidRPr="00EA3CDA">
        <w:rPr>
          <w:i/>
          <w:iCs/>
        </w:rPr>
        <w:t xml:space="preserve">t </w:t>
      </w:r>
    </w:p>
    <w:p w14:paraId="75997D28" w14:textId="77777777" w:rsidR="002A26F1" w:rsidRPr="00EA3CDA" w:rsidRDefault="002A26F1" w:rsidP="00614691">
      <w:pPr>
        <w:rPr>
          <w:i/>
          <w:iCs/>
        </w:rPr>
      </w:pPr>
    </w:p>
    <w:p w14:paraId="647967FC" w14:textId="4A854449" w:rsidR="00614691" w:rsidRPr="00EA3CDA" w:rsidRDefault="00614691" w:rsidP="00614691">
      <w:pPr>
        <w:rPr>
          <w:rFonts w:eastAsia="Malgun Gothic"/>
          <w:bCs/>
          <w:i/>
          <w:iCs/>
        </w:rPr>
      </w:pPr>
      <w:r w:rsidRPr="00EA3CDA">
        <w:rPr>
          <w:i/>
          <w:iCs/>
        </w:rPr>
        <w:t xml:space="preserve">All grades will be posted on </w:t>
      </w:r>
      <w:r w:rsidR="00FA7FC6" w:rsidRPr="00EA3CDA">
        <w:rPr>
          <w:i/>
          <w:iCs/>
        </w:rPr>
        <w:t>Canvas</w:t>
      </w:r>
      <w:r w:rsidRPr="00EA3CDA">
        <w:rPr>
          <w:i/>
          <w:iCs/>
        </w:rPr>
        <w:t xml:space="preserve">. </w:t>
      </w:r>
      <w:r w:rsidR="00B678E6" w:rsidRPr="00EA3CDA">
        <w:rPr>
          <w:i/>
          <w:iCs/>
        </w:rPr>
        <w:t>You</w:t>
      </w:r>
      <w:r w:rsidRPr="00EA3CDA">
        <w:rPr>
          <w:i/>
          <w:iCs/>
        </w:rPr>
        <w:t xml:space="preserve"> are strongly encouraged to check </w:t>
      </w:r>
      <w:r w:rsidR="00DA3633" w:rsidRPr="00EA3CDA">
        <w:rPr>
          <w:i/>
          <w:iCs/>
        </w:rPr>
        <w:t>your</w:t>
      </w:r>
      <w:r w:rsidRPr="00EA3CDA">
        <w:rPr>
          <w:i/>
          <w:iCs/>
        </w:rPr>
        <w:t xml:space="preserve"> scores in </w:t>
      </w:r>
      <w:r w:rsidR="00643B08" w:rsidRPr="00EA3CDA">
        <w:rPr>
          <w:i/>
          <w:iCs/>
        </w:rPr>
        <w:t>Canvas</w:t>
      </w:r>
      <w:r w:rsidRPr="00EA3CDA">
        <w:rPr>
          <w:i/>
          <w:iCs/>
        </w:rPr>
        <w:t xml:space="preserve"> </w:t>
      </w:r>
      <w:r w:rsidRPr="00EA3CDA">
        <w:rPr>
          <w:rFonts w:eastAsia="Malgun Gothic"/>
          <w:i/>
          <w:iCs/>
        </w:rPr>
        <w:t>regularly.</w:t>
      </w:r>
      <w:r w:rsidRPr="00EA3CDA">
        <w:rPr>
          <w:rFonts w:eastAsia="Malgun Gothic"/>
          <w:bCs/>
          <w:i/>
          <w:iCs/>
        </w:rPr>
        <w:t xml:space="preserve"> A final letter grade will be assigned based on percentage</w:t>
      </w:r>
      <w:r w:rsidR="00E471B2" w:rsidRPr="00EA3CDA">
        <w:rPr>
          <w:rFonts w:eastAsia="Malgun Gothic"/>
          <w:bCs/>
          <w:i/>
          <w:iCs/>
        </w:rPr>
        <w:t>s</w:t>
      </w:r>
      <w:r w:rsidRPr="00EA3CDA">
        <w:rPr>
          <w:rFonts w:eastAsia="Malgun Gothic"/>
          <w:bCs/>
          <w:i/>
          <w:iCs/>
        </w:rPr>
        <w:t>.</w:t>
      </w:r>
    </w:p>
    <w:p w14:paraId="20972BD4" w14:textId="77777777" w:rsidR="00614691" w:rsidRPr="00EA3CDA" w:rsidRDefault="00614691" w:rsidP="00614691">
      <w:pPr>
        <w:rPr>
          <w:i/>
          <w:iCs/>
        </w:rPr>
      </w:pPr>
    </w:p>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614691" w:rsidRPr="00EA3CDA" w14:paraId="1D46ED72" w14:textId="77777777" w:rsidTr="00B55831">
        <w:trPr>
          <w:trHeight w:val="20"/>
          <w:tblHeader/>
        </w:trPr>
        <w:tc>
          <w:tcPr>
            <w:tcW w:w="4230" w:type="dxa"/>
            <w:shd w:val="clear" w:color="auto" w:fill="D9D9D9" w:themeFill="background1" w:themeFillShade="D9"/>
            <w:vAlign w:val="center"/>
          </w:tcPr>
          <w:p w14:paraId="62793277" w14:textId="6809FB88" w:rsidR="00614691" w:rsidRPr="00EA3CDA" w:rsidRDefault="002466BC" w:rsidP="00A966BE">
            <w:pPr>
              <w:pStyle w:val="Heading3"/>
              <w:rPr>
                <w:i/>
                <w:iCs/>
                <w:color w:val="auto"/>
              </w:rPr>
            </w:pPr>
            <w:r w:rsidRPr="00EA3CDA">
              <w:rPr>
                <w:i/>
                <w:iCs/>
                <w:color w:val="auto"/>
              </w:rPr>
              <w:t>Assignment Weights</w:t>
            </w:r>
          </w:p>
        </w:tc>
        <w:tc>
          <w:tcPr>
            <w:tcW w:w="1170" w:type="dxa"/>
            <w:shd w:val="clear" w:color="auto" w:fill="D9D9D9" w:themeFill="background1" w:themeFillShade="D9"/>
            <w:vAlign w:val="center"/>
          </w:tcPr>
          <w:p w14:paraId="5E91DFE3" w14:textId="77777777" w:rsidR="00614691" w:rsidRPr="00EA3CDA" w:rsidRDefault="00614691" w:rsidP="00A966BE">
            <w:pPr>
              <w:rPr>
                <w:i/>
                <w:iCs/>
              </w:rPr>
            </w:pPr>
            <w:r w:rsidRPr="00EA3CDA">
              <w:rPr>
                <w:i/>
                <w:iCs/>
              </w:rPr>
              <w:t>Percent</w:t>
            </w:r>
          </w:p>
        </w:tc>
      </w:tr>
      <w:tr w:rsidR="00614691" w:rsidRPr="00EA3CDA" w14:paraId="3A2952F9" w14:textId="77777777" w:rsidTr="00A966BE">
        <w:trPr>
          <w:trHeight w:val="20"/>
        </w:trPr>
        <w:tc>
          <w:tcPr>
            <w:tcW w:w="4230" w:type="dxa"/>
            <w:vAlign w:val="center"/>
          </w:tcPr>
          <w:p w14:paraId="450FEA0F" w14:textId="77777777" w:rsidR="00614691" w:rsidRPr="00EA3CDA" w:rsidRDefault="00614691" w:rsidP="00A966BE">
            <w:pPr>
              <w:rPr>
                <w:i/>
                <w:iCs/>
              </w:rPr>
            </w:pPr>
            <w:r w:rsidRPr="00EA3CDA">
              <w:rPr>
                <w:i/>
                <w:iCs/>
              </w:rPr>
              <w:t>Class Participation</w:t>
            </w:r>
          </w:p>
        </w:tc>
        <w:tc>
          <w:tcPr>
            <w:tcW w:w="1170" w:type="dxa"/>
            <w:vAlign w:val="center"/>
          </w:tcPr>
          <w:p w14:paraId="0E930B68" w14:textId="77777777" w:rsidR="00614691" w:rsidRPr="00EA3CDA" w:rsidRDefault="00614691" w:rsidP="00A966BE">
            <w:pPr>
              <w:rPr>
                <w:i/>
                <w:iCs/>
              </w:rPr>
            </w:pPr>
            <w:r w:rsidRPr="00EA3CDA">
              <w:rPr>
                <w:i/>
                <w:iCs/>
              </w:rPr>
              <w:t>20%</w:t>
            </w:r>
          </w:p>
        </w:tc>
      </w:tr>
      <w:tr w:rsidR="00614691" w:rsidRPr="00EA3CDA" w14:paraId="377601E3" w14:textId="77777777" w:rsidTr="00A966BE">
        <w:trPr>
          <w:trHeight w:val="20"/>
        </w:trPr>
        <w:tc>
          <w:tcPr>
            <w:tcW w:w="4230" w:type="dxa"/>
            <w:vAlign w:val="center"/>
          </w:tcPr>
          <w:p w14:paraId="5E60EB27" w14:textId="77777777" w:rsidR="00614691" w:rsidRPr="00EA3CDA" w:rsidRDefault="00614691" w:rsidP="00A966BE">
            <w:pPr>
              <w:rPr>
                <w:i/>
                <w:iCs/>
              </w:rPr>
            </w:pPr>
            <w:r w:rsidRPr="00EA3CDA">
              <w:rPr>
                <w:i/>
                <w:iCs/>
              </w:rPr>
              <w:t xml:space="preserve">Quizzes </w:t>
            </w:r>
          </w:p>
        </w:tc>
        <w:tc>
          <w:tcPr>
            <w:tcW w:w="1170" w:type="dxa"/>
            <w:vAlign w:val="center"/>
          </w:tcPr>
          <w:p w14:paraId="472A290F" w14:textId="77777777" w:rsidR="00614691" w:rsidRPr="00EA3CDA" w:rsidRDefault="00614691" w:rsidP="00A966BE">
            <w:pPr>
              <w:rPr>
                <w:i/>
                <w:iCs/>
              </w:rPr>
            </w:pPr>
            <w:r w:rsidRPr="00EA3CDA">
              <w:rPr>
                <w:i/>
                <w:iCs/>
              </w:rPr>
              <w:t>20%</w:t>
            </w:r>
          </w:p>
        </w:tc>
      </w:tr>
      <w:tr w:rsidR="00614691" w:rsidRPr="00EA3CDA" w14:paraId="47720CC7" w14:textId="77777777" w:rsidTr="00A966BE">
        <w:trPr>
          <w:trHeight w:val="20"/>
        </w:trPr>
        <w:tc>
          <w:tcPr>
            <w:tcW w:w="4230" w:type="dxa"/>
            <w:vAlign w:val="center"/>
          </w:tcPr>
          <w:p w14:paraId="45332859" w14:textId="77777777" w:rsidR="00614691" w:rsidRPr="00EA3CDA" w:rsidRDefault="00614691" w:rsidP="00A966BE">
            <w:pPr>
              <w:rPr>
                <w:i/>
                <w:iCs/>
              </w:rPr>
            </w:pPr>
            <w:r w:rsidRPr="00EA3CDA">
              <w:rPr>
                <w:i/>
                <w:iCs/>
              </w:rPr>
              <w:t>Critical Essay</w:t>
            </w:r>
          </w:p>
        </w:tc>
        <w:tc>
          <w:tcPr>
            <w:tcW w:w="1170" w:type="dxa"/>
            <w:vAlign w:val="center"/>
          </w:tcPr>
          <w:p w14:paraId="569FB1BA" w14:textId="77777777" w:rsidR="00614691" w:rsidRPr="00EA3CDA" w:rsidRDefault="00614691" w:rsidP="00A966BE">
            <w:pPr>
              <w:rPr>
                <w:i/>
                <w:iCs/>
              </w:rPr>
            </w:pPr>
            <w:r w:rsidRPr="00EA3CDA">
              <w:rPr>
                <w:i/>
                <w:iCs/>
              </w:rPr>
              <w:t>20%</w:t>
            </w:r>
          </w:p>
        </w:tc>
      </w:tr>
      <w:tr w:rsidR="00614691" w:rsidRPr="00EA3CDA" w14:paraId="1D4B050A" w14:textId="77777777" w:rsidTr="00A966BE">
        <w:trPr>
          <w:trHeight w:val="20"/>
        </w:trPr>
        <w:tc>
          <w:tcPr>
            <w:tcW w:w="4230" w:type="dxa"/>
            <w:vAlign w:val="center"/>
          </w:tcPr>
          <w:p w14:paraId="7D6110D2" w14:textId="77777777" w:rsidR="00614691" w:rsidRPr="00EA3CDA" w:rsidRDefault="00614691" w:rsidP="00A966BE">
            <w:pPr>
              <w:rPr>
                <w:i/>
                <w:iCs/>
              </w:rPr>
            </w:pPr>
            <w:r w:rsidRPr="00EA3CDA">
              <w:rPr>
                <w:i/>
                <w:iCs/>
              </w:rPr>
              <w:t>Response Paper</w:t>
            </w:r>
          </w:p>
        </w:tc>
        <w:tc>
          <w:tcPr>
            <w:tcW w:w="1170" w:type="dxa"/>
            <w:vAlign w:val="center"/>
          </w:tcPr>
          <w:p w14:paraId="0FCF4306" w14:textId="77777777" w:rsidR="00614691" w:rsidRPr="00EA3CDA" w:rsidRDefault="00614691" w:rsidP="00A966BE">
            <w:pPr>
              <w:rPr>
                <w:i/>
                <w:iCs/>
              </w:rPr>
            </w:pPr>
            <w:r w:rsidRPr="00EA3CDA">
              <w:rPr>
                <w:i/>
                <w:iCs/>
              </w:rPr>
              <w:t>10%</w:t>
            </w:r>
          </w:p>
        </w:tc>
      </w:tr>
      <w:tr w:rsidR="00614691" w:rsidRPr="00EA3CDA" w14:paraId="30346609" w14:textId="77777777" w:rsidTr="00A966BE">
        <w:trPr>
          <w:trHeight w:val="20"/>
        </w:trPr>
        <w:tc>
          <w:tcPr>
            <w:tcW w:w="4230" w:type="dxa"/>
            <w:tcBorders>
              <w:bottom w:val="single" w:sz="4" w:space="0" w:color="auto"/>
            </w:tcBorders>
          </w:tcPr>
          <w:p w14:paraId="620D0B86" w14:textId="77777777" w:rsidR="00614691" w:rsidRPr="00EA3CDA" w:rsidRDefault="00614691" w:rsidP="00A966BE">
            <w:pPr>
              <w:rPr>
                <w:i/>
                <w:iCs/>
              </w:rPr>
            </w:pPr>
            <w:r w:rsidRPr="00EA3CDA">
              <w:rPr>
                <w:i/>
                <w:iCs/>
              </w:rPr>
              <w:t>Midterm Exam</w:t>
            </w:r>
          </w:p>
        </w:tc>
        <w:tc>
          <w:tcPr>
            <w:tcW w:w="1170" w:type="dxa"/>
            <w:tcBorders>
              <w:bottom w:val="single" w:sz="4" w:space="0" w:color="auto"/>
            </w:tcBorders>
          </w:tcPr>
          <w:p w14:paraId="29800B0B" w14:textId="77777777" w:rsidR="00614691" w:rsidRPr="00EA3CDA" w:rsidRDefault="00614691" w:rsidP="00A966BE">
            <w:pPr>
              <w:rPr>
                <w:i/>
                <w:iCs/>
              </w:rPr>
            </w:pPr>
            <w:r w:rsidRPr="00EA3CDA">
              <w:rPr>
                <w:i/>
                <w:iCs/>
              </w:rPr>
              <w:t>10%</w:t>
            </w:r>
          </w:p>
        </w:tc>
      </w:tr>
      <w:tr w:rsidR="00614691" w:rsidRPr="00EA3CDA" w14:paraId="190132AB" w14:textId="77777777" w:rsidTr="00A966BE">
        <w:trPr>
          <w:trHeight w:val="20"/>
        </w:trPr>
        <w:tc>
          <w:tcPr>
            <w:tcW w:w="4230" w:type="dxa"/>
            <w:tcBorders>
              <w:bottom w:val="single" w:sz="4" w:space="0" w:color="auto"/>
            </w:tcBorders>
          </w:tcPr>
          <w:p w14:paraId="653B3438" w14:textId="77777777" w:rsidR="00614691" w:rsidRPr="00EA3CDA" w:rsidRDefault="00614691" w:rsidP="00A966BE">
            <w:pPr>
              <w:rPr>
                <w:i/>
                <w:iCs/>
              </w:rPr>
            </w:pPr>
            <w:r w:rsidRPr="00EA3CDA">
              <w:rPr>
                <w:i/>
                <w:iCs/>
              </w:rPr>
              <w:t>Final</w:t>
            </w:r>
          </w:p>
        </w:tc>
        <w:tc>
          <w:tcPr>
            <w:tcW w:w="1170" w:type="dxa"/>
            <w:tcBorders>
              <w:bottom w:val="single" w:sz="4" w:space="0" w:color="auto"/>
            </w:tcBorders>
          </w:tcPr>
          <w:p w14:paraId="2B4F3717" w14:textId="77777777" w:rsidR="00614691" w:rsidRPr="00EA3CDA" w:rsidRDefault="00614691" w:rsidP="00A966BE">
            <w:pPr>
              <w:rPr>
                <w:i/>
                <w:iCs/>
              </w:rPr>
            </w:pPr>
            <w:r w:rsidRPr="00EA3CDA">
              <w:rPr>
                <w:i/>
                <w:iCs/>
              </w:rPr>
              <w:t>20%</w:t>
            </w:r>
          </w:p>
        </w:tc>
      </w:tr>
      <w:tr w:rsidR="00614691" w:rsidRPr="00EA3CDA" w14:paraId="515AD805" w14:textId="77777777" w:rsidTr="00A966BE">
        <w:trPr>
          <w:trHeight w:val="20"/>
        </w:trPr>
        <w:tc>
          <w:tcPr>
            <w:tcW w:w="4230" w:type="dxa"/>
            <w:tcBorders>
              <w:bottom w:val="single" w:sz="4" w:space="0" w:color="auto"/>
            </w:tcBorders>
          </w:tcPr>
          <w:p w14:paraId="5E017E45" w14:textId="77777777" w:rsidR="00614691" w:rsidRPr="00EA3CDA" w:rsidRDefault="00614691" w:rsidP="00A966BE">
            <w:pPr>
              <w:rPr>
                <w:i/>
                <w:iCs/>
              </w:rPr>
            </w:pPr>
            <w:r w:rsidRPr="00EA3CDA">
              <w:rPr>
                <w:i/>
                <w:iCs/>
              </w:rPr>
              <w:t>Total</w:t>
            </w:r>
          </w:p>
        </w:tc>
        <w:tc>
          <w:tcPr>
            <w:tcW w:w="1170" w:type="dxa"/>
            <w:tcBorders>
              <w:bottom w:val="single" w:sz="4" w:space="0" w:color="auto"/>
            </w:tcBorders>
          </w:tcPr>
          <w:p w14:paraId="7A560716" w14:textId="77777777" w:rsidR="00614691" w:rsidRPr="00EA3CDA" w:rsidRDefault="00614691" w:rsidP="00A966BE">
            <w:pPr>
              <w:rPr>
                <w:i/>
                <w:iCs/>
              </w:rPr>
            </w:pPr>
            <w:r w:rsidRPr="00EA3CDA">
              <w:rPr>
                <w:i/>
                <w:iCs/>
              </w:rPr>
              <w:t>100%</w:t>
            </w:r>
          </w:p>
        </w:tc>
      </w:tr>
    </w:tbl>
    <w:p w14:paraId="1E801670" w14:textId="77777777" w:rsidR="002466BC" w:rsidRPr="00EA3CDA" w:rsidRDefault="002466BC" w:rsidP="00614691">
      <w:pPr>
        <w:rPr>
          <w:i/>
          <w:iCs/>
        </w:rPr>
      </w:pPr>
    </w:p>
    <w:p w14:paraId="31D7CF74" w14:textId="77777777" w:rsidR="00936F9B" w:rsidRPr="00EA3CDA" w:rsidRDefault="002466BC" w:rsidP="00614691">
      <w:pPr>
        <w:rPr>
          <w:i/>
          <w:iCs/>
        </w:rPr>
      </w:pPr>
      <w:r w:rsidRPr="00EA3CDA">
        <w:rPr>
          <w:i/>
          <w:iCs/>
        </w:rPr>
        <w:t>Discussion Board (10 @ 10 points each)</w:t>
      </w:r>
      <w:r w:rsidR="00936F9B" w:rsidRPr="00EA3CDA">
        <w:rPr>
          <w:i/>
          <w:iCs/>
        </w:rPr>
        <w:t xml:space="preserve"> - </w:t>
      </w:r>
      <w:r w:rsidRPr="00EA3CDA">
        <w:rPr>
          <w:i/>
          <w:iCs/>
        </w:rPr>
        <w:t xml:space="preserve">100 points </w:t>
      </w:r>
    </w:p>
    <w:p w14:paraId="192B792E" w14:textId="77777777" w:rsidR="00936F9B" w:rsidRPr="00EA3CDA" w:rsidRDefault="002466BC" w:rsidP="00614691">
      <w:pPr>
        <w:rPr>
          <w:i/>
          <w:iCs/>
        </w:rPr>
      </w:pPr>
      <w:r w:rsidRPr="00EA3CDA">
        <w:rPr>
          <w:i/>
          <w:iCs/>
        </w:rPr>
        <w:t xml:space="preserve">Quizzes (5 @ 20 points each) </w:t>
      </w:r>
      <w:r w:rsidR="00936F9B" w:rsidRPr="00EA3CDA">
        <w:rPr>
          <w:i/>
          <w:iCs/>
        </w:rPr>
        <w:t xml:space="preserve">- </w:t>
      </w:r>
      <w:r w:rsidRPr="00EA3CDA">
        <w:rPr>
          <w:i/>
          <w:iCs/>
        </w:rPr>
        <w:t xml:space="preserve">100 points </w:t>
      </w:r>
    </w:p>
    <w:p w14:paraId="1B5CADB0" w14:textId="77777777" w:rsidR="00936F9B" w:rsidRPr="00EA3CDA" w:rsidRDefault="002466BC" w:rsidP="00614691">
      <w:pPr>
        <w:rPr>
          <w:i/>
          <w:iCs/>
        </w:rPr>
      </w:pPr>
      <w:r w:rsidRPr="00EA3CDA">
        <w:rPr>
          <w:i/>
          <w:iCs/>
        </w:rPr>
        <w:t xml:space="preserve">Analysis Paper (1 @ 100 points) </w:t>
      </w:r>
      <w:r w:rsidR="00936F9B" w:rsidRPr="00EA3CDA">
        <w:rPr>
          <w:i/>
          <w:iCs/>
        </w:rPr>
        <w:t>-</w:t>
      </w:r>
      <w:r w:rsidRPr="00EA3CDA">
        <w:rPr>
          <w:i/>
          <w:iCs/>
        </w:rPr>
        <w:t xml:space="preserve">150 points </w:t>
      </w:r>
    </w:p>
    <w:p w14:paraId="2F59B193" w14:textId="77777777" w:rsidR="00936F9B" w:rsidRPr="00EA3CDA" w:rsidRDefault="002466BC" w:rsidP="00614691">
      <w:pPr>
        <w:rPr>
          <w:i/>
          <w:iCs/>
        </w:rPr>
      </w:pPr>
      <w:r w:rsidRPr="00EA3CDA">
        <w:rPr>
          <w:i/>
          <w:iCs/>
        </w:rPr>
        <w:t xml:space="preserve">Hands-on Project (1 @ 400 points) </w:t>
      </w:r>
      <w:r w:rsidR="00936F9B" w:rsidRPr="00EA3CDA">
        <w:rPr>
          <w:i/>
          <w:iCs/>
        </w:rPr>
        <w:t xml:space="preserve">- </w:t>
      </w:r>
      <w:r w:rsidRPr="00EA3CDA">
        <w:rPr>
          <w:i/>
          <w:iCs/>
        </w:rPr>
        <w:t xml:space="preserve">400 points </w:t>
      </w:r>
    </w:p>
    <w:p w14:paraId="379C0DD7" w14:textId="77777777" w:rsidR="00936F9B" w:rsidRPr="00EA3CDA" w:rsidRDefault="002466BC" w:rsidP="00614691">
      <w:pPr>
        <w:rPr>
          <w:i/>
          <w:iCs/>
        </w:rPr>
      </w:pPr>
      <w:r w:rsidRPr="00EA3CDA">
        <w:rPr>
          <w:i/>
          <w:iCs/>
        </w:rPr>
        <w:t xml:space="preserve">Final Exam (1 @ 250 points) </w:t>
      </w:r>
      <w:r w:rsidR="00936F9B" w:rsidRPr="00EA3CDA">
        <w:rPr>
          <w:i/>
          <w:iCs/>
        </w:rPr>
        <w:t xml:space="preserve">- </w:t>
      </w:r>
      <w:r w:rsidRPr="00EA3CDA">
        <w:rPr>
          <w:i/>
          <w:iCs/>
        </w:rPr>
        <w:t xml:space="preserve">250 points </w:t>
      </w:r>
    </w:p>
    <w:p w14:paraId="5821A4C4" w14:textId="3D29F81B" w:rsidR="002466BC" w:rsidRPr="00EA3CDA" w:rsidRDefault="002466BC" w:rsidP="00614691">
      <w:pPr>
        <w:rPr>
          <w:b/>
          <w:i/>
          <w:iCs/>
        </w:rPr>
      </w:pPr>
      <w:r w:rsidRPr="00EA3CDA">
        <w:rPr>
          <w:b/>
          <w:i/>
          <w:iCs/>
        </w:rPr>
        <w:t xml:space="preserve">Total Points </w:t>
      </w:r>
      <w:r w:rsidR="00936F9B" w:rsidRPr="00EA3CDA">
        <w:rPr>
          <w:b/>
          <w:i/>
          <w:iCs/>
        </w:rPr>
        <w:t xml:space="preserve">- </w:t>
      </w:r>
      <w:r w:rsidRPr="00EA3CDA">
        <w:rPr>
          <w:b/>
          <w:i/>
          <w:iCs/>
        </w:rPr>
        <w:t>1000 points</w:t>
      </w:r>
    </w:p>
    <w:p w14:paraId="1DBACBB2" w14:textId="77777777" w:rsidR="002466BC" w:rsidRPr="00EA3CDA" w:rsidRDefault="002466BC" w:rsidP="00614691">
      <w:pPr>
        <w:rPr>
          <w:i/>
          <w:iCs/>
        </w:rPr>
      </w:pPr>
    </w:p>
    <w:p w14:paraId="3336625E" w14:textId="77777777" w:rsidR="00936F9B" w:rsidRPr="00EA3CDA" w:rsidRDefault="00936F9B" w:rsidP="00614691">
      <w:pPr>
        <w:rPr>
          <w:i/>
          <w:iCs/>
        </w:rPr>
      </w:pPr>
      <w:r w:rsidRPr="00EA3CDA">
        <w:rPr>
          <w:i/>
          <w:iCs/>
        </w:rPr>
        <w:t xml:space="preserve">90-100% = 900 – 1000 points = A </w:t>
      </w:r>
    </w:p>
    <w:p w14:paraId="6C129122" w14:textId="77777777" w:rsidR="00936F9B" w:rsidRPr="00EA3CDA" w:rsidRDefault="00936F9B" w:rsidP="00614691">
      <w:pPr>
        <w:rPr>
          <w:i/>
          <w:iCs/>
        </w:rPr>
      </w:pPr>
      <w:r w:rsidRPr="00EA3CDA">
        <w:rPr>
          <w:i/>
          <w:iCs/>
        </w:rPr>
        <w:t xml:space="preserve">80-89% = 800 – 899 points = B </w:t>
      </w:r>
    </w:p>
    <w:p w14:paraId="5D647BA9" w14:textId="77777777" w:rsidR="00936F9B" w:rsidRPr="00EA3CDA" w:rsidRDefault="00936F9B" w:rsidP="00614691">
      <w:pPr>
        <w:rPr>
          <w:i/>
          <w:iCs/>
        </w:rPr>
      </w:pPr>
      <w:r w:rsidRPr="00EA3CDA">
        <w:rPr>
          <w:i/>
          <w:iCs/>
        </w:rPr>
        <w:lastRenderedPageBreak/>
        <w:t xml:space="preserve">70-79% = 700 – 799 points = C </w:t>
      </w:r>
    </w:p>
    <w:p w14:paraId="6D947617" w14:textId="77777777" w:rsidR="00936F9B" w:rsidRPr="00EA3CDA" w:rsidRDefault="00936F9B" w:rsidP="00614691">
      <w:pPr>
        <w:rPr>
          <w:i/>
          <w:iCs/>
        </w:rPr>
      </w:pPr>
      <w:r w:rsidRPr="00EA3CDA">
        <w:rPr>
          <w:i/>
          <w:iCs/>
        </w:rPr>
        <w:t xml:space="preserve">60-69% = 600 – 699 points = D </w:t>
      </w:r>
    </w:p>
    <w:p w14:paraId="222532FF" w14:textId="73834E75" w:rsidR="002466BC" w:rsidRPr="00EA3CDA" w:rsidRDefault="00936F9B" w:rsidP="00614691">
      <w:pPr>
        <w:rPr>
          <w:i/>
          <w:iCs/>
        </w:rPr>
      </w:pPr>
      <w:r w:rsidRPr="00EA3CDA">
        <w:rPr>
          <w:i/>
          <w:iCs/>
        </w:rPr>
        <w:t>Below 60% = 0 – 599 points = F</w:t>
      </w:r>
    </w:p>
    <w:p w14:paraId="0AB8DF42" w14:textId="77777777" w:rsidR="00B55831" w:rsidRDefault="00B55831" w:rsidP="00614691"/>
    <w:p w14:paraId="155E993B" w14:textId="6C4681F5" w:rsidR="00B55831" w:rsidRPr="002C69D5" w:rsidRDefault="00B55831" w:rsidP="002C69D5">
      <w:pPr>
        <w:rPr>
          <w:b/>
        </w:rPr>
      </w:pPr>
      <w:r w:rsidRPr="002C69D5">
        <w:rPr>
          <w:b/>
        </w:rPr>
        <w:t>Grading Scale</w:t>
      </w:r>
    </w:p>
    <w:p w14:paraId="692930EA" w14:textId="77777777" w:rsidR="00B55831" w:rsidRDefault="00B55831" w:rsidP="00614691"/>
    <w:p w14:paraId="2BB100E5" w14:textId="1A739A37" w:rsidR="00B55831" w:rsidRPr="00EA3CDA" w:rsidRDefault="00B55831" w:rsidP="00B55831">
      <w:pPr>
        <w:rPr>
          <w:i/>
          <w:iCs/>
        </w:rPr>
      </w:pPr>
      <w:r w:rsidRPr="00EA3CDA">
        <w:rPr>
          <w:i/>
          <w:iCs/>
        </w:rPr>
        <w:t>89.5% - 100% = A</w:t>
      </w:r>
    </w:p>
    <w:p w14:paraId="407C14B4" w14:textId="1E43CD97" w:rsidR="00B55831" w:rsidRPr="00EA3CDA" w:rsidRDefault="00B55831" w:rsidP="00B55831">
      <w:pPr>
        <w:rPr>
          <w:i/>
          <w:iCs/>
        </w:rPr>
      </w:pPr>
      <w:r w:rsidRPr="00EA3CDA">
        <w:rPr>
          <w:i/>
          <w:iCs/>
        </w:rPr>
        <w:t>84.5% - 89.4% = B+</w:t>
      </w:r>
    </w:p>
    <w:p w14:paraId="73330A1D" w14:textId="291A9FD9" w:rsidR="00B55831" w:rsidRPr="00EA3CDA" w:rsidRDefault="00B55831" w:rsidP="00B55831">
      <w:pPr>
        <w:rPr>
          <w:i/>
          <w:iCs/>
        </w:rPr>
      </w:pPr>
      <w:r w:rsidRPr="00EA3CDA">
        <w:rPr>
          <w:i/>
          <w:iCs/>
        </w:rPr>
        <w:t>79.5% - 84.4% = B</w:t>
      </w:r>
    </w:p>
    <w:p w14:paraId="0817FABE" w14:textId="69A65A14" w:rsidR="00B55831" w:rsidRPr="00EA3CDA" w:rsidRDefault="00B55831" w:rsidP="00B55831">
      <w:pPr>
        <w:rPr>
          <w:i/>
          <w:iCs/>
        </w:rPr>
      </w:pPr>
      <w:r w:rsidRPr="00EA3CDA">
        <w:rPr>
          <w:i/>
          <w:iCs/>
        </w:rPr>
        <w:t>74.5% - 79.4% = C+</w:t>
      </w:r>
    </w:p>
    <w:p w14:paraId="1AFAF669" w14:textId="19657E31" w:rsidR="00B55831" w:rsidRPr="00EA3CDA" w:rsidRDefault="00B55831" w:rsidP="00B55831">
      <w:pPr>
        <w:rPr>
          <w:i/>
          <w:iCs/>
        </w:rPr>
      </w:pPr>
      <w:r w:rsidRPr="00EA3CDA">
        <w:rPr>
          <w:i/>
          <w:iCs/>
        </w:rPr>
        <w:t>69.5% - 74.4% = C</w:t>
      </w:r>
    </w:p>
    <w:p w14:paraId="28CBD424" w14:textId="04A50ACD" w:rsidR="00B55831" w:rsidRPr="00EA3CDA" w:rsidRDefault="00B55831" w:rsidP="00B55831">
      <w:pPr>
        <w:rPr>
          <w:i/>
          <w:iCs/>
        </w:rPr>
      </w:pPr>
      <w:r w:rsidRPr="00EA3CDA">
        <w:rPr>
          <w:i/>
          <w:iCs/>
        </w:rPr>
        <w:t>64.5% - 69.4% = D+</w:t>
      </w:r>
    </w:p>
    <w:p w14:paraId="2E96332F" w14:textId="59F2F4EC" w:rsidR="00B55831" w:rsidRPr="00EA3CDA" w:rsidRDefault="00B55831" w:rsidP="00B55831">
      <w:pPr>
        <w:rPr>
          <w:i/>
          <w:iCs/>
        </w:rPr>
      </w:pPr>
      <w:r w:rsidRPr="00EA3CDA">
        <w:rPr>
          <w:i/>
          <w:iCs/>
        </w:rPr>
        <w:t>59.5% - 64.4% = D</w:t>
      </w:r>
    </w:p>
    <w:p w14:paraId="75F27BEA" w14:textId="65DF2CE1" w:rsidR="00B55831" w:rsidRPr="00EA3CDA" w:rsidRDefault="00B55831" w:rsidP="00B55831">
      <w:pPr>
        <w:rPr>
          <w:i/>
          <w:iCs/>
        </w:rPr>
      </w:pPr>
      <w:r w:rsidRPr="00EA3CDA">
        <w:rPr>
          <w:i/>
          <w:iCs/>
        </w:rPr>
        <w:t>0% - 59.4% = F</w:t>
      </w:r>
    </w:p>
    <w:p w14:paraId="4C9E228F" w14:textId="77777777" w:rsidR="00433CD1" w:rsidRDefault="00433CD1" w:rsidP="000C0E43"/>
    <w:p w14:paraId="4059381C" w14:textId="30A4657E" w:rsidR="0060668C" w:rsidRDefault="0060668C" w:rsidP="0060668C">
      <w:pPr>
        <w:pStyle w:val="Heading3"/>
      </w:pPr>
      <w:r>
        <w:t xml:space="preserve">Incomplete Grades </w:t>
      </w:r>
    </w:p>
    <w:p w14:paraId="23ED1E74" w14:textId="77777777" w:rsidR="0060668C" w:rsidRDefault="0060668C" w:rsidP="0060668C">
      <w:r>
        <w:t xml:space="preserve">You may assigned an </w:t>
      </w:r>
      <w:r w:rsidRPr="00096CCC">
        <w:t>'I'</w:t>
      </w:r>
      <w:r>
        <w:t xml:space="preserve"> (Incomplete) grade if you are unable to complete some portion of the assigned course work because of an unanticipated illness, accident, work-related responsibility, family hardship, or verified learning disability. An Incomplete grade is not intended to give you additional time to complete course assignments or extra credit unless there is indication that the specified circumstances prevented you from completing course assignments on time.</w:t>
      </w:r>
    </w:p>
    <w:p w14:paraId="46C2F5B7" w14:textId="77777777" w:rsidR="0060668C" w:rsidRDefault="0060668C" w:rsidP="00433CD1">
      <w:pPr>
        <w:pStyle w:val="Heading3"/>
        <w:rPr>
          <w:color w:val="auto"/>
          <w:sz w:val="28"/>
          <w:szCs w:val="28"/>
        </w:rPr>
      </w:pPr>
    </w:p>
    <w:p w14:paraId="416C736F" w14:textId="41D295A0" w:rsidR="00A12ABB" w:rsidRPr="009E6BF5" w:rsidRDefault="00433CD1" w:rsidP="00433CD1">
      <w:pPr>
        <w:pStyle w:val="Heading3"/>
        <w:rPr>
          <w:color w:val="auto"/>
          <w:sz w:val="28"/>
          <w:szCs w:val="28"/>
        </w:rPr>
      </w:pPr>
      <w:r w:rsidRPr="009E6BF5">
        <w:rPr>
          <w:color w:val="auto"/>
          <w:sz w:val="28"/>
          <w:szCs w:val="28"/>
        </w:rPr>
        <w:t>Attendance Policy</w:t>
      </w:r>
    </w:p>
    <w:p w14:paraId="0A1AA26A" w14:textId="31B27B94" w:rsidR="001C4A5F" w:rsidRDefault="009E6BF5" w:rsidP="00B05DAD">
      <w:pPr>
        <w:spacing w:after="120"/>
      </w:pPr>
      <w:r w:rsidRPr="009E6BF5">
        <w:t>[</w:t>
      </w:r>
      <w:r w:rsidR="003B30A5" w:rsidRPr="009E6BF5">
        <w:t xml:space="preserve">Reference or use the </w:t>
      </w:r>
      <w:hyperlink r:id="rId15" w:anchor="art2sect1" w:history="1">
        <w:r w:rsidR="003B30A5" w:rsidRPr="009E6BF5">
          <w:rPr>
            <w:rStyle w:val="Hyperlink"/>
          </w:rPr>
          <w:t>University Excused Absences</w:t>
        </w:r>
      </w:hyperlink>
      <w:r w:rsidR="003B30A5" w:rsidRPr="009E6BF5">
        <w:t xml:space="preserve"> policy (USRR 2.2.1).</w:t>
      </w:r>
      <w:r w:rsidRPr="009E6BF5">
        <w:t>]</w:t>
      </w:r>
    </w:p>
    <w:p w14:paraId="37551B71" w14:textId="77777777" w:rsidR="00B05DAD" w:rsidRDefault="00B05DAD" w:rsidP="00B05DAD">
      <w:pPr>
        <w:spacing w:after="120"/>
      </w:pPr>
    </w:p>
    <w:p w14:paraId="262878A2" w14:textId="01B7FABC" w:rsidR="00045821" w:rsidRDefault="00045821" w:rsidP="00887BA4">
      <w:pPr>
        <w:pStyle w:val="Heading2"/>
      </w:pPr>
      <w:r>
        <w:t>Academic Success</w:t>
      </w:r>
    </w:p>
    <w:p w14:paraId="67C6ED79" w14:textId="77777777" w:rsidR="006D2AD5" w:rsidRDefault="00596075" w:rsidP="00045821">
      <w:r>
        <w:t>[</w:t>
      </w:r>
      <w:r w:rsidR="007A24F4">
        <w:t>At a minimum please provide the Student Resources Page on the Academic Success Website--</w:t>
      </w:r>
      <w:r w:rsidR="007A24F4" w:rsidRPr="00596075">
        <w:t xml:space="preserve"> </w:t>
      </w:r>
      <w:hyperlink r:id="rId16" w:history="1">
        <w:r w:rsidR="006D2AD5" w:rsidRPr="00FF0EF8">
          <w:rPr>
            <w:rStyle w:val="Hyperlink"/>
          </w:rPr>
          <w:t>https://academicsuccess.ku.edu/student-resources</w:t>
        </w:r>
      </w:hyperlink>
      <w:r w:rsidR="006D2AD5">
        <w:t xml:space="preserve"> </w:t>
      </w:r>
    </w:p>
    <w:p w14:paraId="3C9AC7F8" w14:textId="77777777" w:rsidR="006D2AD5" w:rsidRDefault="006D2AD5" w:rsidP="00045821"/>
    <w:p w14:paraId="351882B7" w14:textId="5591273A" w:rsidR="00AA1C0D" w:rsidRDefault="007A24F4" w:rsidP="00045821">
      <w:r>
        <w:t>Alternatively, create a tab in Canvas that includes all policies and refer students to the tab here.]</w:t>
      </w:r>
    </w:p>
    <w:p w14:paraId="360C615B" w14:textId="77777777" w:rsidR="00AA1C0D" w:rsidRDefault="00AA1C0D" w:rsidP="00045821"/>
    <w:p w14:paraId="1F3E1DBF" w14:textId="4E23EF1C" w:rsidR="00EA3CDA" w:rsidRPr="00EA3CDA" w:rsidRDefault="00EA3CDA" w:rsidP="00045821">
      <w:pPr>
        <w:rPr>
          <w:i/>
          <w:iCs/>
        </w:rPr>
      </w:pPr>
      <w:r w:rsidRPr="00EA3CDA">
        <w:rPr>
          <w:i/>
          <w:iCs/>
        </w:rPr>
        <w:t>Example text</w:t>
      </w:r>
    </w:p>
    <w:p w14:paraId="28C1DE02" w14:textId="77777777" w:rsidR="00EA3CDA" w:rsidRPr="00EA3CDA" w:rsidRDefault="00EA3CDA" w:rsidP="00045821">
      <w:pPr>
        <w:rPr>
          <w:i/>
          <w:iCs/>
        </w:rPr>
      </w:pPr>
    </w:p>
    <w:p w14:paraId="517501CA" w14:textId="131838BE" w:rsidR="00AA1C0D" w:rsidRPr="00EA3CDA" w:rsidRDefault="00AA1C0D" w:rsidP="00AA1C0D">
      <w:pPr>
        <w:spacing w:after="120"/>
        <w:jc w:val="both"/>
        <w:rPr>
          <w:rStyle w:val="Heading2Char"/>
          <w:rFonts w:asciiTheme="minorHAnsi" w:eastAsiaTheme="minorHAnsi" w:hAnsiTheme="minorHAnsi" w:cstheme="minorBidi"/>
          <w:i/>
          <w:iCs/>
          <w:sz w:val="24"/>
        </w:rPr>
      </w:pPr>
      <w:r w:rsidRPr="00EA3CDA">
        <w:rPr>
          <w:i/>
          <w:iCs/>
        </w:rPr>
        <w:t xml:space="preserve">In addition to any polices and resources noted above, the </w:t>
      </w:r>
      <w:hyperlink r:id="rId17" w:history="1">
        <w:r w:rsidRPr="00EA3CDA">
          <w:rPr>
            <w:rStyle w:val="Hyperlink"/>
            <w:i/>
            <w:iCs/>
          </w:rPr>
          <w:t>KU Academic Success Student Resources</w:t>
        </w:r>
      </w:hyperlink>
      <w:r w:rsidRPr="00EA3CDA">
        <w:rPr>
          <w:i/>
          <w:iCs/>
        </w:rPr>
        <w:t xml:space="preserve"> website provides links to KU Policies and Resources pertaining to academic misconduct, grading polices, harassment and discrimination, diversity and inclusion, mandatory reporting, equal opportunity and affirmative action, and student rights and responsibilities.  Please visit the site to familiarize yourself with these policies and resources. If you have questions or concerns about any of these policies, statements, or resources, please let me know, or contact Student Affairs directly.  </w:t>
      </w:r>
    </w:p>
    <w:p w14:paraId="00DF12A4" w14:textId="77777777" w:rsidR="003B1159" w:rsidRDefault="003B1159" w:rsidP="007B7359">
      <w:pPr>
        <w:pStyle w:val="Heading2"/>
      </w:pPr>
    </w:p>
    <w:p w14:paraId="661CDDA4" w14:textId="565E75EE" w:rsidR="007B7359" w:rsidRDefault="002A6D0D" w:rsidP="007B7359">
      <w:pPr>
        <w:pStyle w:val="Heading2"/>
      </w:pPr>
      <w:r>
        <w:t>Course</w:t>
      </w:r>
      <w:r w:rsidR="007B7359">
        <w:t xml:space="preserve"> Schedule</w:t>
      </w:r>
    </w:p>
    <w:p w14:paraId="192AAA92" w14:textId="77777777" w:rsidR="007B7359" w:rsidRDefault="007B7359" w:rsidP="007B7359"/>
    <w:p w14:paraId="422FA758" w14:textId="07FAF2CE" w:rsidR="00375640" w:rsidRPr="00375640" w:rsidRDefault="03D07FE8" w:rsidP="00375640">
      <w:pPr>
        <w:spacing w:after="120"/>
      </w:pPr>
      <w:r w:rsidRPr="00375640">
        <w:t>[</w:t>
      </w:r>
      <w:r w:rsidR="00375640" w:rsidRPr="00375640">
        <w:t>Please provide a detailed list of assignments, readings, exams, quizzes, etc. in logical units in a weekly/daily schedule, including assignment due dates and exam dates</w:t>
      </w:r>
      <w:r w:rsidR="00553661">
        <w:t xml:space="preserve">. </w:t>
      </w:r>
      <w:r w:rsidR="00375640" w:rsidRPr="00375640">
        <w:t>Can be appended as a separate calendar</w:t>
      </w:r>
      <w:r w:rsidR="00553661">
        <w:t>]</w:t>
      </w:r>
      <w:r w:rsidR="00375640" w:rsidRPr="00375640">
        <w:t xml:space="preserve">.  </w:t>
      </w:r>
    </w:p>
    <w:p w14:paraId="0EEB6CB1" w14:textId="3933C2E5" w:rsidR="00747D6B" w:rsidRDefault="00747D6B" w:rsidP="007B7359"/>
    <w:p w14:paraId="400EED90" w14:textId="77777777" w:rsidR="002A6D0D" w:rsidRDefault="002A6D0D" w:rsidP="007B7359"/>
    <w:p w14:paraId="270691DF" w14:textId="77777777" w:rsidR="002A6D0D" w:rsidRDefault="002A6D0D" w:rsidP="007B7359"/>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Description w:val="Course Schedule template."/>
      </w:tblPr>
      <w:tblGrid>
        <w:gridCol w:w="843"/>
        <w:gridCol w:w="1600"/>
        <w:gridCol w:w="2851"/>
        <w:gridCol w:w="1843"/>
        <w:gridCol w:w="2203"/>
      </w:tblGrid>
      <w:tr w:rsidR="002A6D0D" w:rsidRPr="002A6D0D" w14:paraId="45D0ACD5" w14:textId="77777777" w:rsidTr="004261ED">
        <w:trPr>
          <w:trHeight w:val="537"/>
          <w:tblHeader/>
          <w:jc w:val="center"/>
        </w:trPr>
        <w:tc>
          <w:tcPr>
            <w:tcW w:w="843" w:type="dxa"/>
            <w:tcBorders>
              <w:bottom w:val="single" w:sz="18" w:space="0" w:color="000000"/>
            </w:tcBorders>
          </w:tcPr>
          <w:p w14:paraId="2C5710C1" w14:textId="3CF20727" w:rsidR="002A6D0D" w:rsidRPr="002A6D0D" w:rsidRDefault="00E36DF6" w:rsidP="009241E4">
            <w:pPr>
              <w:rPr>
                <w:b/>
                <w:bCs/>
              </w:rPr>
            </w:pPr>
            <w:r>
              <w:rPr>
                <w:b/>
                <w:bCs/>
              </w:rPr>
              <w:t>Week</w:t>
            </w:r>
          </w:p>
        </w:tc>
        <w:tc>
          <w:tcPr>
            <w:tcW w:w="1600" w:type="dxa"/>
            <w:tcBorders>
              <w:bottom w:val="single" w:sz="18" w:space="0" w:color="000000"/>
            </w:tcBorders>
          </w:tcPr>
          <w:p w14:paraId="232A7F67" w14:textId="77777777" w:rsidR="002A6D0D" w:rsidRPr="002A6D0D" w:rsidRDefault="002A6D0D" w:rsidP="009241E4">
            <w:pPr>
              <w:rPr>
                <w:b/>
                <w:bCs/>
              </w:rPr>
            </w:pPr>
            <w:r w:rsidRPr="002A6D0D">
              <w:rPr>
                <w:b/>
                <w:bCs/>
              </w:rPr>
              <w:t>Date</w:t>
            </w:r>
          </w:p>
        </w:tc>
        <w:tc>
          <w:tcPr>
            <w:tcW w:w="2851" w:type="dxa"/>
            <w:tcBorders>
              <w:bottom w:val="single" w:sz="18" w:space="0" w:color="000000"/>
            </w:tcBorders>
          </w:tcPr>
          <w:p w14:paraId="30664A3E" w14:textId="77777777" w:rsidR="002A6D0D" w:rsidRPr="002A6D0D" w:rsidRDefault="002A6D0D" w:rsidP="009241E4">
            <w:pPr>
              <w:rPr>
                <w:b/>
                <w:bCs/>
              </w:rPr>
            </w:pPr>
            <w:r w:rsidRPr="002A6D0D">
              <w:rPr>
                <w:b/>
                <w:bCs/>
              </w:rPr>
              <w:t>Topic</w:t>
            </w:r>
          </w:p>
        </w:tc>
        <w:tc>
          <w:tcPr>
            <w:tcW w:w="1843" w:type="dxa"/>
            <w:tcBorders>
              <w:bottom w:val="single" w:sz="18" w:space="0" w:color="000000"/>
            </w:tcBorders>
          </w:tcPr>
          <w:p w14:paraId="5F3AEC5C" w14:textId="77777777" w:rsidR="002A6D0D" w:rsidRPr="002A6D0D" w:rsidRDefault="002A6D0D" w:rsidP="009241E4">
            <w:pPr>
              <w:rPr>
                <w:b/>
                <w:bCs/>
              </w:rPr>
            </w:pPr>
            <w:r w:rsidRPr="002A6D0D">
              <w:rPr>
                <w:b/>
                <w:bCs/>
              </w:rPr>
              <w:t>Assignment</w:t>
            </w:r>
          </w:p>
        </w:tc>
        <w:tc>
          <w:tcPr>
            <w:tcW w:w="2203" w:type="dxa"/>
            <w:tcBorders>
              <w:bottom w:val="single" w:sz="18" w:space="0" w:color="000000"/>
            </w:tcBorders>
          </w:tcPr>
          <w:p w14:paraId="728A7C55" w14:textId="77777777" w:rsidR="002A6D0D" w:rsidRPr="002A6D0D" w:rsidRDefault="002A6D0D" w:rsidP="009241E4">
            <w:pPr>
              <w:rPr>
                <w:b/>
                <w:bCs/>
              </w:rPr>
            </w:pPr>
            <w:r w:rsidRPr="002A6D0D">
              <w:rPr>
                <w:b/>
                <w:bCs/>
              </w:rPr>
              <w:t>Due Today</w:t>
            </w:r>
          </w:p>
        </w:tc>
      </w:tr>
      <w:tr w:rsidR="002A6D0D" w:rsidRPr="002A6D0D" w14:paraId="5535BE53" w14:textId="77777777" w:rsidTr="00375640">
        <w:trPr>
          <w:trHeight w:val="378"/>
          <w:jc w:val="center"/>
        </w:trPr>
        <w:tc>
          <w:tcPr>
            <w:tcW w:w="9340" w:type="dxa"/>
            <w:gridSpan w:val="5"/>
          </w:tcPr>
          <w:p w14:paraId="71834D34" w14:textId="2C8C1A04" w:rsidR="002A6D0D" w:rsidRPr="002A6D0D" w:rsidRDefault="002A6D0D" w:rsidP="002A6D0D">
            <w:pPr>
              <w:jc w:val="center"/>
            </w:pPr>
            <w:r w:rsidRPr="002A6D0D">
              <w:t xml:space="preserve">First Day of Classes </w:t>
            </w:r>
            <w:r>
              <w:t>[insert date]</w:t>
            </w:r>
          </w:p>
        </w:tc>
      </w:tr>
      <w:tr w:rsidR="002A6D0D" w:rsidRPr="002A6D0D" w14:paraId="396D6882" w14:textId="77777777" w:rsidTr="004261ED">
        <w:trPr>
          <w:trHeight w:val="537"/>
          <w:jc w:val="center"/>
        </w:trPr>
        <w:tc>
          <w:tcPr>
            <w:tcW w:w="843" w:type="dxa"/>
            <w:shd w:val="clear" w:color="auto" w:fill="BFBFBF" w:themeFill="background1" w:themeFillShade="BF"/>
          </w:tcPr>
          <w:p w14:paraId="09D34881" w14:textId="77777777" w:rsidR="002A6D0D" w:rsidRPr="002A6D0D" w:rsidRDefault="002A6D0D" w:rsidP="009241E4">
            <w:pPr>
              <w:jc w:val="center"/>
              <w:rPr>
                <w:b/>
                <w:bCs/>
              </w:rPr>
            </w:pPr>
            <w:r w:rsidRPr="002A6D0D">
              <w:rPr>
                <w:b/>
                <w:bCs/>
              </w:rPr>
              <w:t>1</w:t>
            </w:r>
          </w:p>
        </w:tc>
        <w:tc>
          <w:tcPr>
            <w:tcW w:w="1600" w:type="dxa"/>
            <w:shd w:val="clear" w:color="auto" w:fill="BFBFBF" w:themeFill="background1" w:themeFillShade="BF"/>
          </w:tcPr>
          <w:p w14:paraId="099121E2" w14:textId="15CED436" w:rsidR="002A6D0D" w:rsidRPr="002A6D0D" w:rsidRDefault="002A6D0D" w:rsidP="009241E4">
            <w:pPr>
              <w:jc w:val="center"/>
            </w:pPr>
          </w:p>
        </w:tc>
        <w:tc>
          <w:tcPr>
            <w:tcW w:w="2851" w:type="dxa"/>
            <w:shd w:val="clear" w:color="auto" w:fill="BFBFBF" w:themeFill="background1" w:themeFillShade="BF"/>
          </w:tcPr>
          <w:p w14:paraId="1FCD843D" w14:textId="77777777" w:rsidR="002A6D0D" w:rsidRPr="002A6D0D" w:rsidRDefault="002A6D0D" w:rsidP="009241E4">
            <w:pPr>
              <w:jc w:val="center"/>
            </w:pPr>
          </w:p>
        </w:tc>
        <w:tc>
          <w:tcPr>
            <w:tcW w:w="1843" w:type="dxa"/>
            <w:shd w:val="clear" w:color="auto" w:fill="BFBFBF" w:themeFill="background1" w:themeFillShade="BF"/>
          </w:tcPr>
          <w:p w14:paraId="2A56E749" w14:textId="77777777" w:rsidR="002A6D0D" w:rsidRPr="002A6D0D" w:rsidRDefault="002A6D0D" w:rsidP="009241E4">
            <w:pPr>
              <w:jc w:val="center"/>
            </w:pPr>
          </w:p>
        </w:tc>
        <w:tc>
          <w:tcPr>
            <w:tcW w:w="2203" w:type="dxa"/>
            <w:shd w:val="clear" w:color="auto" w:fill="BFBFBF" w:themeFill="background1" w:themeFillShade="BF"/>
          </w:tcPr>
          <w:p w14:paraId="62F3AE2A" w14:textId="77777777" w:rsidR="002A6D0D" w:rsidRPr="002A6D0D" w:rsidRDefault="002A6D0D" w:rsidP="009241E4">
            <w:pPr>
              <w:jc w:val="center"/>
            </w:pPr>
          </w:p>
        </w:tc>
      </w:tr>
      <w:tr w:rsidR="002A6D0D" w:rsidRPr="002A6D0D" w14:paraId="710A5926" w14:textId="77777777" w:rsidTr="004261ED">
        <w:trPr>
          <w:trHeight w:val="537"/>
          <w:jc w:val="center"/>
        </w:trPr>
        <w:tc>
          <w:tcPr>
            <w:tcW w:w="843" w:type="dxa"/>
            <w:shd w:val="clear" w:color="auto" w:fill="FFFFFF" w:themeFill="background1"/>
          </w:tcPr>
          <w:p w14:paraId="354F289B" w14:textId="77777777" w:rsidR="002A6D0D" w:rsidRPr="002A6D0D" w:rsidRDefault="002A6D0D" w:rsidP="009241E4">
            <w:pPr>
              <w:jc w:val="center"/>
              <w:rPr>
                <w:b/>
                <w:bCs/>
              </w:rPr>
            </w:pPr>
            <w:r w:rsidRPr="002A6D0D">
              <w:rPr>
                <w:b/>
                <w:bCs/>
              </w:rPr>
              <w:t>2</w:t>
            </w:r>
          </w:p>
        </w:tc>
        <w:tc>
          <w:tcPr>
            <w:tcW w:w="1600" w:type="dxa"/>
            <w:shd w:val="clear" w:color="auto" w:fill="FFFFFF" w:themeFill="background1"/>
          </w:tcPr>
          <w:p w14:paraId="38D592EF" w14:textId="3AAFDD68" w:rsidR="002A6D0D" w:rsidRPr="002A6D0D" w:rsidRDefault="002A6D0D" w:rsidP="009241E4">
            <w:pPr>
              <w:jc w:val="center"/>
            </w:pPr>
          </w:p>
        </w:tc>
        <w:tc>
          <w:tcPr>
            <w:tcW w:w="2851" w:type="dxa"/>
            <w:shd w:val="clear" w:color="auto" w:fill="FFFFFF" w:themeFill="background1"/>
          </w:tcPr>
          <w:p w14:paraId="74729F61" w14:textId="77777777" w:rsidR="002A6D0D" w:rsidRPr="002A6D0D" w:rsidRDefault="002A6D0D" w:rsidP="009241E4">
            <w:pPr>
              <w:jc w:val="center"/>
            </w:pPr>
          </w:p>
        </w:tc>
        <w:tc>
          <w:tcPr>
            <w:tcW w:w="1843" w:type="dxa"/>
            <w:shd w:val="clear" w:color="auto" w:fill="FFFFFF" w:themeFill="background1"/>
          </w:tcPr>
          <w:p w14:paraId="6C595428" w14:textId="77777777" w:rsidR="002A6D0D" w:rsidRPr="002A6D0D" w:rsidRDefault="002A6D0D" w:rsidP="009241E4">
            <w:pPr>
              <w:jc w:val="center"/>
              <w:rPr>
                <w:b/>
                <w:bCs/>
              </w:rPr>
            </w:pPr>
          </w:p>
        </w:tc>
        <w:tc>
          <w:tcPr>
            <w:tcW w:w="2203" w:type="dxa"/>
            <w:shd w:val="clear" w:color="auto" w:fill="FFFFFF" w:themeFill="background1"/>
          </w:tcPr>
          <w:p w14:paraId="39FE6F8D" w14:textId="77777777" w:rsidR="002A6D0D" w:rsidRPr="002A6D0D" w:rsidRDefault="002A6D0D" w:rsidP="009241E4">
            <w:pPr>
              <w:jc w:val="center"/>
            </w:pPr>
          </w:p>
        </w:tc>
      </w:tr>
      <w:tr w:rsidR="002A6D0D" w:rsidRPr="002A6D0D" w14:paraId="7D864808" w14:textId="77777777" w:rsidTr="004261ED">
        <w:trPr>
          <w:trHeight w:val="537"/>
          <w:jc w:val="center"/>
        </w:trPr>
        <w:tc>
          <w:tcPr>
            <w:tcW w:w="843" w:type="dxa"/>
            <w:shd w:val="clear" w:color="auto" w:fill="BFBFBF" w:themeFill="background1" w:themeFillShade="BF"/>
          </w:tcPr>
          <w:p w14:paraId="7AF4815D" w14:textId="77777777" w:rsidR="002A6D0D" w:rsidRPr="002A6D0D" w:rsidRDefault="002A6D0D" w:rsidP="009241E4">
            <w:pPr>
              <w:jc w:val="center"/>
              <w:rPr>
                <w:b/>
                <w:bCs/>
              </w:rPr>
            </w:pPr>
            <w:r w:rsidRPr="002A6D0D">
              <w:rPr>
                <w:b/>
                <w:bCs/>
              </w:rPr>
              <w:t>3</w:t>
            </w:r>
          </w:p>
        </w:tc>
        <w:tc>
          <w:tcPr>
            <w:tcW w:w="1600" w:type="dxa"/>
            <w:shd w:val="clear" w:color="auto" w:fill="BFBFBF" w:themeFill="background1" w:themeFillShade="BF"/>
          </w:tcPr>
          <w:p w14:paraId="1113CE01" w14:textId="1C1EDDCD" w:rsidR="002A6D0D" w:rsidRPr="002A6D0D" w:rsidRDefault="002A6D0D" w:rsidP="009241E4">
            <w:pPr>
              <w:jc w:val="center"/>
            </w:pPr>
          </w:p>
        </w:tc>
        <w:tc>
          <w:tcPr>
            <w:tcW w:w="2851" w:type="dxa"/>
            <w:shd w:val="clear" w:color="auto" w:fill="BFBFBF" w:themeFill="background1" w:themeFillShade="BF"/>
          </w:tcPr>
          <w:p w14:paraId="3FD2A5F3" w14:textId="08AAFFC4" w:rsidR="002A6D0D" w:rsidRPr="002A6D0D" w:rsidRDefault="004261ED" w:rsidP="009241E4">
            <w:pPr>
              <w:jc w:val="center"/>
            </w:pPr>
            <w:r>
              <w:t xml:space="preserve">Labor Day—No Classes Monday </w:t>
            </w:r>
          </w:p>
        </w:tc>
        <w:tc>
          <w:tcPr>
            <w:tcW w:w="1843" w:type="dxa"/>
            <w:shd w:val="clear" w:color="auto" w:fill="BFBFBF" w:themeFill="background1" w:themeFillShade="BF"/>
          </w:tcPr>
          <w:p w14:paraId="0F352DDA" w14:textId="77777777" w:rsidR="002A6D0D" w:rsidRPr="002A6D0D" w:rsidRDefault="002A6D0D" w:rsidP="009241E4">
            <w:pPr>
              <w:jc w:val="center"/>
            </w:pPr>
          </w:p>
        </w:tc>
        <w:tc>
          <w:tcPr>
            <w:tcW w:w="2203" w:type="dxa"/>
            <w:shd w:val="clear" w:color="auto" w:fill="BFBFBF" w:themeFill="background1" w:themeFillShade="BF"/>
          </w:tcPr>
          <w:p w14:paraId="062CBE1E" w14:textId="77777777" w:rsidR="002A6D0D" w:rsidRPr="002A6D0D" w:rsidRDefault="002A6D0D" w:rsidP="009241E4">
            <w:pPr>
              <w:jc w:val="center"/>
            </w:pPr>
          </w:p>
        </w:tc>
      </w:tr>
      <w:tr w:rsidR="002A6D0D" w:rsidRPr="002A6D0D" w14:paraId="24BB150E" w14:textId="77777777" w:rsidTr="004261ED">
        <w:trPr>
          <w:trHeight w:val="537"/>
          <w:jc w:val="center"/>
        </w:trPr>
        <w:tc>
          <w:tcPr>
            <w:tcW w:w="843" w:type="dxa"/>
            <w:shd w:val="clear" w:color="auto" w:fill="BFBFBF" w:themeFill="background1" w:themeFillShade="BF"/>
          </w:tcPr>
          <w:p w14:paraId="23865185" w14:textId="77777777" w:rsidR="002A6D0D" w:rsidRPr="002A6D0D" w:rsidRDefault="002A6D0D" w:rsidP="009241E4">
            <w:pPr>
              <w:jc w:val="center"/>
              <w:rPr>
                <w:b/>
                <w:bCs/>
              </w:rPr>
            </w:pPr>
            <w:r w:rsidRPr="002A6D0D">
              <w:rPr>
                <w:b/>
                <w:bCs/>
              </w:rPr>
              <w:t>4</w:t>
            </w:r>
          </w:p>
        </w:tc>
        <w:tc>
          <w:tcPr>
            <w:tcW w:w="1600" w:type="dxa"/>
            <w:shd w:val="clear" w:color="auto" w:fill="BFBFBF" w:themeFill="background1" w:themeFillShade="BF"/>
          </w:tcPr>
          <w:p w14:paraId="72F22378" w14:textId="672FB8D8" w:rsidR="002A6D0D" w:rsidRPr="002A6D0D" w:rsidRDefault="002A6D0D" w:rsidP="009241E4">
            <w:pPr>
              <w:jc w:val="center"/>
            </w:pPr>
          </w:p>
        </w:tc>
        <w:tc>
          <w:tcPr>
            <w:tcW w:w="2851" w:type="dxa"/>
            <w:shd w:val="clear" w:color="auto" w:fill="BFBFBF" w:themeFill="background1" w:themeFillShade="BF"/>
          </w:tcPr>
          <w:p w14:paraId="4E47AFB9" w14:textId="77777777" w:rsidR="002A6D0D" w:rsidRPr="002A6D0D" w:rsidRDefault="002A6D0D" w:rsidP="009241E4">
            <w:pPr>
              <w:jc w:val="center"/>
            </w:pPr>
          </w:p>
        </w:tc>
        <w:tc>
          <w:tcPr>
            <w:tcW w:w="1843" w:type="dxa"/>
            <w:shd w:val="clear" w:color="auto" w:fill="BFBFBF" w:themeFill="background1" w:themeFillShade="BF"/>
          </w:tcPr>
          <w:p w14:paraId="2F2D333C" w14:textId="77777777" w:rsidR="002A6D0D" w:rsidRPr="002A6D0D" w:rsidRDefault="002A6D0D" w:rsidP="009241E4">
            <w:pPr>
              <w:jc w:val="center"/>
            </w:pPr>
          </w:p>
        </w:tc>
        <w:tc>
          <w:tcPr>
            <w:tcW w:w="2203" w:type="dxa"/>
            <w:shd w:val="clear" w:color="auto" w:fill="BFBFBF" w:themeFill="background1" w:themeFillShade="BF"/>
          </w:tcPr>
          <w:p w14:paraId="74135544" w14:textId="77777777" w:rsidR="002A6D0D" w:rsidRPr="002A6D0D" w:rsidRDefault="002A6D0D" w:rsidP="009241E4">
            <w:pPr>
              <w:jc w:val="center"/>
            </w:pPr>
          </w:p>
        </w:tc>
      </w:tr>
      <w:tr w:rsidR="002A6D0D" w:rsidRPr="002A6D0D" w14:paraId="67FA115E" w14:textId="77777777" w:rsidTr="004261ED">
        <w:trPr>
          <w:trHeight w:val="537"/>
          <w:jc w:val="center"/>
        </w:trPr>
        <w:tc>
          <w:tcPr>
            <w:tcW w:w="843" w:type="dxa"/>
          </w:tcPr>
          <w:p w14:paraId="38237D99" w14:textId="77777777" w:rsidR="002A6D0D" w:rsidRPr="002A6D0D" w:rsidRDefault="002A6D0D" w:rsidP="009241E4">
            <w:pPr>
              <w:jc w:val="center"/>
              <w:rPr>
                <w:b/>
                <w:bCs/>
              </w:rPr>
            </w:pPr>
            <w:r w:rsidRPr="002A6D0D">
              <w:rPr>
                <w:b/>
                <w:bCs/>
              </w:rPr>
              <w:t>5</w:t>
            </w:r>
          </w:p>
        </w:tc>
        <w:tc>
          <w:tcPr>
            <w:tcW w:w="1600" w:type="dxa"/>
          </w:tcPr>
          <w:p w14:paraId="4496234F" w14:textId="2CD3193A" w:rsidR="002A6D0D" w:rsidRPr="002A6D0D" w:rsidRDefault="002A6D0D" w:rsidP="009241E4">
            <w:pPr>
              <w:jc w:val="center"/>
            </w:pPr>
          </w:p>
        </w:tc>
        <w:tc>
          <w:tcPr>
            <w:tcW w:w="2851" w:type="dxa"/>
          </w:tcPr>
          <w:p w14:paraId="4ED5678A" w14:textId="77777777" w:rsidR="002A6D0D" w:rsidRPr="002A6D0D" w:rsidRDefault="002A6D0D" w:rsidP="009241E4">
            <w:pPr>
              <w:jc w:val="center"/>
            </w:pPr>
          </w:p>
        </w:tc>
        <w:tc>
          <w:tcPr>
            <w:tcW w:w="1843" w:type="dxa"/>
          </w:tcPr>
          <w:p w14:paraId="6BF1EACD" w14:textId="77777777" w:rsidR="002A6D0D" w:rsidRPr="002A6D0D" w:rsidRDefault="002A6D0D" w:rsidP="009241E4">
            <w:pPr>
              <w:jc w:val="center"/>
            </w:pPr>
          </w:p>
        </w:tc>
        <w:tc>
          <w:tcPr>
            <w:tcW w:w="2203" w:type="dxa"/>
          </w:tcPr>
          <w:p w14:paraId="3AC9BA3A" w14:textId="77777777" w:rsidR="002A6D0D" w:rsidRPr="002A6D0D" w:rsidRDefault="002A6D0D" w:rsidP="009241E4">
            <w:pPr>
              <w:jc w:val="center"/>
            </w:pPr>
          </w:p>
        </w:tc>
      </w:tr>
      <w:tr w:rsidR="002A6D0D" w:rsidRPr="002A6D0D" w14:paraId="3F409100" w14:textId="77777777" w:rsidTr="004261ED">
        <w:trPr>
          <w:trHeight w:val="537"/>
          <w:jc w:val="center"/>
        </w:trPr>
        <w:tc>
          <w:tcPr>
            <w:tcW w:w="843" w:type="dxa"/>
          </w:tcPr>
          <w:p w14:paraId="08C89501" w14:textId="77777777" w:rsidR="002A6D0D" w:rsidRPr="002A6D0D" w:rsidRDefault="002A6D0D" w:rsidP="009241E4">
            <w:pPr>
              <w:jc w:val="center"/>
              <w:rPr>
                <w:b/>
                <w:bCs/>
              </w:rPr>
            </w:pPr>
            <w:r w:rsidRPr="002A6D0D">
              <w:rPr>
                <w:b/>
                <w:bCs/>
              </w:rPr>
              <w:t>6</w:t>
            </w:r>
          </w:p>
        </w:tc>
        <w:tc>
          <w:tcPr>
            <w:tcW w:w="1600" w:type="dxa"/>
          </w:tcPr>
          <w:p w14:paraId="1208F8F8" w14:textId="5342E6E4" w:rsidR="002A6D0D" w:rsidRPr="002A6D0D" w:rsidRDefault="002A6D0D" w:rsidP="009241E4">
            <w:pPr>
              <w:jc w:val="center"/>
            </w:pPr>
          </w:p>
        </w:tc>
        <w:tc>
          <w:tcPr>
            <w:tcW w:w="2851" w:type="dxa"/>
          </w:tcPr>
          <w:p w14:paraId="7D43FF02" w14:textId="77777777" w:rsidR="002A6D0D" w:rsidRPr="002A6D0D" w:rsidRDefault="002A6D0D" w:rsidP="009241E4">
            <w:pPr>
              <w:jc w:val="center"/>
            </w:pPr>
          </w:p>
        </w:tc>
        <w:tc>
          <w:tcPr>
            <w:tcW w:w="1843" w:type="dxa"/>
          </w:tcPr>
          <w:p w14:paraId="349AE36B" w14:textId="77777777" w:rsidR="002A6D0D" w:rsidRPr="002A6D0D" w:rsidRDefault="002A6D0D" w:rsidP="009241E4">
            <w:pPr>
              <w:jc w:val="center"/>
            </w:pPr>
          </w:p>
        </w:tc>
        <w:tc>
          <w:tcPr>
            <w:tcW w:w="2203" w:type="dxa"/>
          </w:tcPr>
          <w:p w14:paraId="351344BB" w14:textId="77777777" w:rsidR="002A6D0D" w:rsidRPr="002A6D0D" w:rsidRDefault="002A6D0D" w:rsidP="009241E4">
            <w:pPr>
              <w:jc w:val="center"/>
            </w:pPr>
          </w:p>
        </w:tc>
      </w:tr>
      <w:tr w:rsidR="002A6D0D" w:rsidRPr="002A6D0D" w14:paraId="151090DF" w14:textId="77777777" w:rsidTr="004261ED">
        <w:trPr>
          <w:trHeight w:val="537"/>
          <w:jc w:val="center"/>
        </w:trPr>
        <w:tc>
          <w:tcPr>
            <w:tcW w:w="843" w:type="dxa"/>
            <w:shd w:val="clear" w:color="auto" w:fill="BFBFBF" w:themeFill="background1" w:themeFillShade="BF"/>
          </w:tcPr>
          <w:p w14:paraId="2B078963" w14:textId="77777777" w:rsidR="002A6D0D" w:rsidRPr="002A6D0D" w:rsidRDefault="002A6D0D" w:rsidP="009241E4">
            <w:pPr>
              <w:jc w:val="center"/>
              <w:rPr>
                <w:b/>
                <w:bCs/>
              </w:rPr>
            </w:pPr>
            <w:r w:rsidRPr="002A6D0D">
              <w:rPr>
                <w:b/>
                <w:bCs/>
              </w:rPr>
              <w:t>7</w:t>
            </w:r>
          </w:p>
        </w:tc>
        <w:tc>
          <w:tcPr>
            <w:tcW w:w="1600" w:type="dxa"/>
            <w:shd w:val="clear" w:color="auto" w:fill="BFBFBF" w:themeFill="background1" w:themeFillShade="BF"/>
          </w:tcPr>
          <w:p w14:paraId="5B2E7361" w14:textId="48A08D46" w:rsidR="002A6D0D" w:rsidRPr="002A6D0D" w:rsidRDefault="002A6D0D" w:rsidP="009241E4">
            <w:pPr>
              <w:jc w:val="center"/>
            </w:pPr>
          </w:p>
        </w:tc>
        <w:tc>
          <w:tcPr>
            <w:tcW w:w="2851" w:type="dxa"/>
            <w:shd w:val="clear" w:color="auto" w:fill="BFBFBF" w:themeFill="background1" w:themeFillShade="BF"/>
          </w:tcPr>
          <w:p w14:paraId="200D36F8" w14:textId="77777777" w:rsidR="002A6D0D" w:rsidRPr="002A6D0D" w:rsidRDefault="002A6D0D" w:rsidP="009241E4">
            <w:pPr>
              <w:jc w:val="center"/>
            </w:pPr>
          </w:p>
        </w:tc>
        <w:tc>
          <w:tcPr>
            <w:tcW w:w="1843" w:type="dxa"/>
            <w:shd w:val="clear" w:color="auto" w:fill="BFBFBF" w:themeFill="background1" w:themeFillShade="BF"/>
          </w:tcPr>
          <w:p w14:paraId="36027CB2" w14:textId="77777777" w:rsidR="002A6D0D" w:rsidRPr="002A6D0D" w:rsidRDefault="002A6D0D" w:rsidP="009241E4">
            <w:pPr>
              <w:jc w:val="center"/>
            </w:pPr>
          </w:p>
        </w:tc>
        <w:tc>
          <w:tcPr>
            <w:tcW w:w="2203" w:type="dxa"/>
            <w:shd w:val="clear" w:color="auto" w:fill="BFBFBF" w:themeFill="background1" w:themeFillShade="BF"/>
          </w:tcPr>
          <w:p w14:paraId="18767FC6" w14:textId="77777777" w:rsidR="002A6D0D" w:rsidRPr="002A6D0D" w:rsidRDefault="002A6D0D" w:rsidP="009241E4">
            <w:pPr>
              <w:jc w:val="center"/>
            </w:pPr>
          </w:p>
        </w:tc>
      </w:tr>
      <w:tr w:rsidR="002A6D0D" w:rsidRPr="002A6D0D" w14:paraId="0F112237" w14:textId="77777777" w:rsidTr="004261ED">
        <w:trPr>
          <w:trHeight w:val="537"/>
          <w:jc w:val="center"/>
        </w:trPr>
        <w:tc>
          <w:tcPr>
            <w:tcW w:w="843" w:type="dxa"/>
            <w:shd w:val="clear" w:color="auto" w:fill="BFBFBF" w:themeFill="background1" w:themeFillShade="BF"/>
          </w:tcPr>
          <w:p w14:paraId="3792687E" w14:textId="77777777" w:rsidR="002A6D0D" w:rsidRPr="002A6D0D" w:rsidRDefault="002A6D0D" w:rsidP="009241E4">
            <w:pPr>
              <w:jc w:val="center"/>
              <w:rPr>
                <w:b/>
                <w:bCs/>
              </w:rPr>
            </w:pPr>
            <w:r w:rsidRPr="002A6D0D">
              <w:rPr>
                <w:b/>
                <w:bCs/>
              </w:rPr>
              <w:t>8</w:t>
            </w:r>
          </w:p>
        </w:tc>
        <w:tc>
          <w:tcPr>
            <w:tcW w:w="1600" w:type="dxa"/>
            <w:shd w:val="clear" w:color="auto" w:fill="BFBFBF" w:themeFill="background1" w:themeFillShade="BF"/>
          </w:tcPr>
          <w:p w14:paraId="06BF8D6F" w14:textId="5258851B" w:rsidR="002A6D0D" w:rsidRPr="002A6D0D" w:rsidRDefault="002A6D0D" w:rsidP="009241E4">
            <w:pPr>
              <w:jc w:val="center"/>
            </w:pPr>
          </w:p>
        </w:tc>
        <w:tc>
          <w:tcPr>
            <w:tcW w:w="2851" w:type="dxa"/>
            <w:shd w:val="clear" w:color="auto" w:fill="BFBFBF" w:themeFill="background1" w:themeFillShade="BF"/>
          </w:tcPr>
          <w:p w14:paraId="7DA17EC3" w14:textId="77777777" w:rsidR="002A6D0D" w:rsidRPr="002A6D0D" w:rsidRDefault="002A6D0D" w:rsidP="009241E4">
            <w:pPr>
              <w:jc w:val="center"/>
            </w:pPr>
          </w:p>
        </w:tc>
        <w:tc>
          <w:tcPr>
            <w:tcW w:w="1843" w:type="dxa"/>
            <w:shd w:val="clear" w:color="auto" w:fill="BFBFBF" w:themeFill="background1" w:themeFillShade="BF"/>
          </w:tcPr>
          <w:p w14:paraId="3788FBD2" w14:textId="77777777" w:rsidR="002A6D0D" w:rsidRPr="002A6D0D" w:rsidRDefault="002A6D0D" w:rsidP="009241E4">
            <w:pPr>
              <w:jc w:val="center"/>
            </w:pPr>
          </w:p>
        </w:tc>
        <w:tc>
          <w:tcPr>
            <w:tcW w:w="2203" w:type="dxa"/>
            <w:shd w:val="clear" w:color="auto" w:fill="BFBFBF" w:themeFill="background1" w:themeFillShade="BF"/>
          </w:tcPr>
          <w:p w14:paraId="1D31803B" w14:textId="77777777" w:rsidR="002A6D0D" w:rsidRPr="002A6D0D" w:rsidRDefault="002A6D0D" w:rsidP="009241E4">
            <w:pPr>
              <w:jc w:val="center"/>
            </w:pPr>
          </w:p>
        </w:tc>
      </w:tr>
      <w:tr w:rsidR="002A6D0D" w:rsidRPr="002A6D0D" w14:paraId="5A9CD91C" w14:textId="77777777" w:rsidTr="004261ED">
        <w:trPr>
          <w:trHeight w:val="537"/>
          <w:jc w:val="center"/>
        </w:trPr>
        <w:tc>
          <w:tcPr>
            <w:tcW w:w="843" w:type="dxa"/>
          </w:tcPr>
          <w:p w14:paraId="1F5A5619" w14:textId="77777777" w:rsidR="002A6D0D" w:rsidRPr="002A6D0D" w:rsidRDefault="002A6D0D" w:rsidP="009241E4">
            <w:pPr>
              <w:jc w:val="center"/>
              <w:rPr>
                <w:b/>
                <w:bCs/>
              </w:rPr>
            </w:pPr>
            <w:r w:rsidRPr="002A6D0D">
              <w:rPr>
                <w:b/>
                <w:bCs/>
              </w:rPr>
              <w:t>9</w:t>
            </w:r>
          </w:p>
        </w:tc>
        <w:tc>
          <w:tcPr>
            <w:tcW w:w="1600" w:type="dxa"/>
          </w:tcPr>
          <w:p w14:paraId="67A5C6CF" w14:textId="28F72C02" w:rsidR="002A6D0D" w:rsidRPr="002A6D0D" w:rsidRDefault="002A6D0D" w:rsidP="009241E4">
            <w:pPr>
              <w:jc w:val="center"/>
            </w:pPr>
          </w:p>
        </w:tc>
        <w:tc>
          <w:tcPr>
            <w:tcW w:w="2851" w:type="dxa"/>
          </w:tcPr>
          <w:p w14:paraId="5DC8E936" w14:textId="03B635C1" w:rsidR="002A6D0D" w:rsidRPr="002A6D0D" w:rsidRDefault="004261ED" w:rsidP="009241E4">
            <w:pPr>
              <w:jc w:val="center"/>
            </w:pPr>
            <w:r>
              <w:t>Fall Break-No classes M/T</w:t>
            </w:r>
          </w:p>
        </w:tc>
        <w:tc>
          <w:tcPr>
            <w:tcW w:w="1843" w:type="dxa"/>
          </w:tcPr>
          <w:p w14:paraId="7FA799AD" w14:textId="77777777" w:rsidR="002A6D0D" w:rsidRPr="002A6D0D" w:rsidRDefault="002A6D0D" w:rsidP="009241E4">
            <w:pPr>
              <w:jc w:val="center"/>
            </w:pPr>
          </w:p>
        </w:tc>
        <w:tc>
          <w:tcPr>
            <w:tcW w:w="2203" w:type="dxa"/>
          </w:tcPr>
          <w:p w14:paraId="5BBF729D" w14:textId="77777777" w:rsidR="002A6D0D" w:rsidRPr="002A6D0D" w:rsidRDefault="002A6D0D" w:rsidP="009241E4">
            <w:pPr>
              <w:jc w:val="center"/>
            </w:pPr>
          </w:p>
        </w:tc>
      </w:tr>
      <w:tr w:rsidR="002A6D0D" w:rsidRPr="002A6D0D" w14:paraId="29BF7578" w14:textId="77777777" w:rsidTr="004261ED">
        <w:trPr>
          <w:trHeight w:val="537"/>
          <w:jc w:val="center"/>
        </w:trPr>
        <w:tc>
          <w:tcPr>
            <w:tcW w:w="843" w:type="dxa"/>
          </w:tcPr>
          <w:p w14:paraId="4E41EC79" w14:textId="77777777" w:rsidR="002A6D0D" w:rsidRPr="002A6D0D" w:rsidRDefault="002A6D0D" w:rsidP="009241E4">
            <w:pPr>
              <w:jc w:val="center"/>
              <w:rPr>
                <w:b/>
                <w:bCs/>
              </w:rPr>
            </w:pPr>
            <w:r w:rsidRPr="002A6D0D">
              <w:rPr>
                <w:b/>
                <w:bCs/>
              </w:rPr>
              <w:t>10</w:t>
            </w:r>
          </w:p>
        </w:tc>
        <w:tc>
          <w:tcPr>
            <w:tcW w:w="1600" w:type="dxa"/>
          </w:tcPr>
          <w:p w14:paraId="5219CDF9" w14:textId="2D602258" w:rsidR="002A6D0D" w:rsidRPr="002A6D0D" w:rsidRDefault="002A6D0D" w:rsidP="009241E4">
            <w:pPr>
              <w:jc w:val="center"/>
            </w:pPr>
          </w:p>
        </w:tc>
        <w:tc>
          <w:tcPr>
            <w:tcW w:w="2851" w:type="dxa"/>
          </w:tcPr>
          <w:p w14:paraId="42FFB880" w14:textId="77777777" w:rsidR="002A6D0D" w:rsidRPr="002A6D0D" w:rsidRDefault="002A6D0D" w:rsidP="009241E4">
            <w:pPr>
              <w:jc w:val="center"/>
            </w:pPr>
          </w:p>
        </w:tc>
        <w:tc>
          <w:tcPr>
            <w:tcW w:w="1843" w:type="dxa"/>
          </w:tcPr>
          <w:p w14:paraId="6755E7AE" w14:textId="77777777" w:rsidR="002A6D0D" w:rsidRPr="002A6D0D" w:rsidRDefault="002A6D0D" w:rsidP="009241E4">
            <w:pPr>
              <w:jc w:val="center"/>
            </w:pPr>
          </w:p>
        </w:tc>
        <w:tc>
          <w:tcPr>
            <w:tcW w:w="2203" w:type="dxa"/>
          </w:tcPr>
          <w:p w14:paraId="65A5EE9A" w14:textId="77777777" w:rsidR="002A6D0D" w:rsidRPr="002A6D0D" w:rsidRDefault="002A6D0D" w:rsidP="009241E4">
            <w:pPr>
              <w:jc w:val="center"/>
            </w:pPr>
          </w:p>
        </w:tc>
      </w:tr>
      <w:tr w:rsidR="002A6D0D" w:rsidRPr="002A6D0D" w14:paraId="3B253B54" w14:textId="77777777" w:rsidTr="004261ED">
        <w:trPr>
          <w:trHeight w:val="537"/>
          <w:jc w:val="center"/>
        </w:trPr>
        <w:tc>
          <w:tcPr>
            <w:tcW w:w="843" w:type="dxa"/>
            <w:shd w:val="clear" w:color="auto" w:fill="BFBFBF" w:themeFill="background1" w:themeFillShade="BF"/>
          </w:tcPr>
          <w:p w14:paraId="310A492C" w14:textId="77777777" w:rsidR="002A6D0D" w:rsidRPr="002A6D0D" w:rsidRDefault="002A6D0D" w:rsidP="009241E4">
            <w:pPr>
              <w:jc w:val="center"/>
              <w:rPr>
                <w:b/>
                <w:bCs/>
              </w:rPr>
            </w:pPr>
            <w:r w:rsidRPr="002A6D0D">
              <w:rPr>
                <w:b/>
                <w:bCs/>
              </w:rPr>
              <w:t>11</w:t>
            </w:r>
          </w:p>
        </w:tc>
        <w:tc>
          <w:tcPr>
            <w:tcW w:w="1600" w:type="dxa"/>
            <w:shd w:val="clear" w:color="auto" w:fill="BFBFBF" w:themeFill="background1" w:themeFillShade="BF"/>
          </w:tcPr>
          <w:p w14:paraId="72A5E8E2" w14:textId="5C1246BC" w:rsidR="002A6D0D" w:rsidRPr="002A6D0D" w:rsidRDefault="002A6D0D" w:rsidP="009241E4">
            <w:pPr>
              <w:jc w:val="center"/>
            </w:pPr>
          </w:p>
        </w:tc>
        <w:tc>
          <w:tcPr>
            <w:tcW w:w="2851" w:type="dxa"/>
            <w:shd w:val="clear" w:color="auto" w:fill="BFBFBF" w:themeFill="background1" w:themeFillShade="BF"/>
          </w:tcPr>
          <w:p w14:paraId="61E42661" w14:textId="77777777" w:rsidR="002A6D0D" w:rsidRPr="002A6D0D" w:rsidRDefault="002A6D0D" w:rsidP="009241E4">
            <w:pPr>
              <w:jc w:val="center"/>
            </w:pPr>
          </w:p>
        </w:tc>
        <w:tc>
          <w:tcPr>
            <w:tcW w:w="1843" w:type="dxa"/>
            <w:shd w:val="clear" w:color="auto" w:fill="BFBFBF" w:themeFill="background1" w:themeFillShade="BF"/>
          </w:tcPr>
          <w:p w14:paraId="08A12FE2" w14:textId="77777777" w:rsidR="002A6D0D" w:rsidRPr="002A6D0D" w:rsidRDefault="002A6D0D" w:rsidP="009241E4">
            <w:pPr>
              <w:jc w:val="center"/>
            </w:pPr>
          </w:p>
        </w:tc>
        <w:tc>
          <w:tcPr>
            <w:tcW w:w="2203" w:type="dxa"/>
            <w:shd w:val="clear" w:color="auto" w:fill="BFBFBF" w:themeFill="background1" w:themeFillShade="BF"/>
          </w:tcPr>
          <w:p w14:paraId="2AB6A002" w14:textId="77777777" w:rsidR="002A6D0D" w:rsidRPr="002A6D0D" w:rsidRDefault="002A6D0D" w:rsidP="009241E4">
            <w:pPr>
              <w:jc w:val="center"/>
            </w:pPr>
          </w:p>
        </w:tc>
      </w:tr>
      <w:tr w:rsidR="002A6D0D" w:rsidRPr="002A6D0D" w14:paraId="52F9253C" w14:textId="77777777" w:rsidTr="004261ED">
        <w:trPr>
          <w:trHeight w:val="537"/>
          <w:jc w:val="center"/>
        </w:trPr>
        <w:tc>
          <w:tcPr>
            <w:tcW w:w="843" w:type="dxa"/>
            <w:tcBorders>
              <w:bottom w:val="single" w:sz="4" w:space="0" w:color="auto"/>
            </w:tcBorders>
            <w:shd w:val="clear" w:color="auto" w:fill="BFBFBF" w:themeFill="background1" w:themeFillShade="BF"/>
          </w:tcPr>
          <w:p w14:paraId="1E61CDC0" w14:textId="77777777" w:rsidR="002A6D0D" w:rsidRPr="002A6D0D" w:rsidRDefault="002A6D0D" w:rsidP="009241E4">
            <w:pPr>
              <w:jc w:val="center"/>
              <w:rPr>
                <w:b/>
                <w:bCs/>
              </w:rPr>
            </w:pPr>
            <w:r w:rsidRPr="002A6D0D">
              <w:rPr>
                <w:b/>
                <w:bCs/>
              </w:rPr>
              <w:t>12</w:t>
            </w:r>
          </w:p>
        </w:tc>
        <w:tc>
          <w:tcPr>
            <w:tcW w:w="1600" w:type="dxa"/>
            <w:tcBorders>
              <w:bottom w:val="single" w:sz="4" w:space="0" w:color="auto"/>
            </w:tcBorders>
            <w:shd w:val="clear" w:color="auto" w:fill="BFBFBF" w:themeFill="background1" w:themeFillShade="BF"/>
          </w:tcPr>
          <w:p w14:paraId="291EF620" w14:textId="4430800D" w:rsidR="002A6D0D" w:rsidRPr="002A6D0D" w:rsidRDefault="002A6D0D" w:rsidP="009241E4">
            <w:pPr>
              <w:jc w:val="center"/>
            </w:pPr>
          </w:p>
        </w:tc>
        <w:tc>
          <w:tcPr>
            <w:tcW w:w="2851" w:type="dxa"/>
            <w:tcBorders>
              <w:bottom w:val="single" w:sz="4" w:space="0" w:color="auto"/>
            </w:tcBorders>
            <w:shd w:val="clear" w:color="auto" w:fill="BFBFBF" w:themeFill="background1" w:themeFillShade="BF"/>
          </w:tcPr>
          <w:p w14:paraId="23D4E605" w14:textId="77777777" w:rsidR="002A6D0D" w:rsidRPr="002A6D0D" w:rsidRDefault="002A6D0D" w:rsidP="009241E4">
            <w:pPr>
              <w:jc w:val="center"/>
            </w:pPr>
          </w:p>
        </w:tc>
        <w:tc>
          <w:tcPr>
            <w:tcW w:w="1843" w:type="dxa"/>
            <w:tcBorders>
              <w:bottom w:val="single" w:sz="4" w:space="0" w:color="auto"/>
            </w:tcBorders>
            <w:shd w:val="clear" w:color="auto" w:fill="BFBFBF" w:themeFill="background1" w:themeFillShade="BF"/>
          </w:tcPr>
          <w:p w14:paraId="398910BA" w14:textId="77777777" w:rsidR="002A6D0D" w:rsidRPr="002A6D0D" w:rsidRDefault="002A6D0D" w:rsidP="009241E4">
            <w:pPr>
              <w:jc w:val="center"/>
            </w:pPr>
          </w:p>
        </w:tc>
        <w:tc>
          <w:tcPr>
            <w:tcW w:w="2203" w:type="dxa"/>
            <w:tcBorders>
              <w:bottom w:val="single" w:sz="4" w:space="0" w:color="auto"/>
            </w:tcBorders>
            <w:shd w:val="clear" w:color="auto" w:fill="BFBFBF" w:themeFill="background1" w:themeFillShade="BF"/>
          </w:tcPr>
          <w:p w14:paraId="5A539147" w14:textId="77777777" w:rsidR="002A6D0D" w:rsidRPr="002A6D0D" w:rsidRDefault="002A6D0D" w:rsidP="009241E4">
            <w:pPr>
              <w:jc w:val="center"/>
            </w:pPr>
          </w:p>
        </w:tc>
      </w:tr>
      <w:tr w:rsidR="002A6D0D" w:rsidRPr="002A6D0D" w14:paraId="5922A6D0" w14:textId="77777777" w:rsidTr="004261ED">
        <w:trPr>
          <w:trHeight w:val="537"/>
          <w:jc w:val="center"/>
        </w:trPr>
        <w:tc>
          <w:tcPr>
            <w:tcW w:w="843" w:type="dxa"/>
            <w:tcBorders>
              <w:bottom w:val="single" w:sz="4" w:space="0" w:color="auto"/>
            </w:tcBorders>
          </w:tcPr>
          <w:p w14:paraId="3B1663D6" w14:textId="77777777" w:rsidR="002A6D0D" w:rsidRPr="002A6D0D" w:rsidRDefault="002A6D0D" w:rsidP="009241E4">
            <w:pPr>
              <w:jc w:val="center"/>
              <w:rPr>
                <w:b/>
                <w:bCs/>
              </w:rPr>
            </w:pPr>
            <w:r w:rsidRPr="002A6D0D">
              <w:rPr>
                <w:b/>
                <w:bCs/>
              </w:rPr>
              <w:t>13</w:t>
            </w:r>
          </w:p>
        </w:tc>
        <w:tc>
          <w:tcPr>
            <w:tcW w:w="1600" w:type="dxa"/>
            <w:tcBorders>
              <w:bottom w:val="single" w:sz="4" w:space="0" w:color="auto"/>
            </w:tcBorders>
          </w:tcPr>
          <w:p w14:paraId="6500D7F1" w14:textId="13AD3FD4" w:rsidR="002A6D0D" w:rsidRPr="002A6D0D" w:rsidRDefault="002A6D0D" w:rsidP="009241E4">
            <w:pPr>
              <w:jc w:val="center"/>
            </w:pPr>
          </w:p>
        </w:tc>
        <w:tc>
          <w:tcPr>
            <w:tcW w:w="2851" w:type="dxa"/>
            <w:tcBorders>
              <w:bottom w:val="single" w:sz="4" w:space="0" w:color="auto"/>
            </w:tcBorders>
          </w:tcPr>
          <w:p w14:paraId="6C69122A" w14:textId="7D465331" w:rsidR="002A6D0D" w:rsidRPr="002A6D0D" w:rsidRDefault="00A67F4A" w:rsidP="009241E4">
            <w:pPr>
              <w:jc w:val="center"/>
            </w:pPr>
            <w:r>
              <w:t>Thanksgiving—No class W, Th, F</w:t>
            </w:r>
          </w:p>
        </w:tc>
        <w:tc>
          <w:tcPr>
            <w:tcW w:w="1843" w:type="dxa"/>
            <w:tcBorders>
              <w:bottom w:val="single" w:sz="4" w:space="0" w:color="auto"/>
            </w:tcBorders>
          </w:tcPr>
          <w:p w14:paraId="15EAB864" w14:textId="77777777" w:rsidR="002A6D0D" w:rsidRPr="002A6D0D" w:rsidRDefault="002A6D0D" w:rsidP="009241E4">
            <w:pPr>
              <w:jc w:val="center"/>
            </w:pPr>
          </w:p>
        </w:tc>
        <w:tc>
          <w:tcPr>
            <w:tcW w:w="2203" w:type="dxa"/>
            <w:tcBorders>
              <w:bottom w:val="single" w:sz="4" w:space="0" w:color="auto"/>
            </w:tcBorders>
          </w:tcPr>
          <w:p w14:paraId="68B093CA" w14:textId="77777777" w:rsidR="002A6D0D" w:rsidRPr="002A6D0D" w:rsidRDefault="002A6D0D" w:rsidP="009241E4">
            <w:pPr>
              <w:jc w:val="center"/>
            </w:pPr>
          </w:p>
        </w:tc>
      </w:tr>
      <w:tr w:rsidR="002A6D0D" w:rsidRPr="002A6D0D" w14:paraId="276940C4" w14:textId="77777777" w:rsidTr="004261ED">
        <w:trPr>
          <w:trHeight w:val="537"/>
          <w:jc w:val="center"/>
        </w:trPr>
        <w:tc>
          <w:tcPr>
            <w:tcW w:w="843" w:type="dxa"/>
          </w:tcPr>
          <w:p w14:paraId="21667220" w14:textId="77777777" w:rsidR="002A6D0D" w:rsidRPr="002A6D0D" w:rsidRDefault="002A6D0D" w:rsidP="009241E4">
            <w:pPr>
              <w:jc w:val="center"/>
              <w:rPr>
                <w:b/>
                <w:bCs/>
              </w:rPr>
            </w:pPr>
            <w:r w:rsidRPr="002A6D0D">
              <w:rPr>
                <w:b/>
                <w:bCs/>
              </w:rPr>
              <w:t>14</w:t>
            </w:r>
          </w:p>
        </w:tc>
        <w:tc>
          <w:tcPr>
            <w:tcW w:w="1600" w:type="dxa"/>
          </w:tcPr>
          <w:p w14:paraId="7234F310" w14:textId="787657F7" w:rsidR="002A6D0D" w:rsidRPr="002A6D0D" w:rsidRDefault="002A6D0D" w:rsidP="009241E4">
            <w:pPr>
              <w:jc w:val="center"/>
            </w:pPr>
          </w:p>
        </w:tc>
        <w:tc>
          <w:tcPr>
            <w:tcW w:w="2851" w:type="dxa"/>
          </w:tcPr>
          <w:p w14:paraId="745DAAEA" w14:textId="77777777" w:rsidR="002A6D0D" w:rsidRPr="002A6D0D" w:rsidRDefault="002A6D0D" w:rsidP="009241E4">
            <w:pPr>
              <w:jc w:val="center"/>
            </w:pPr>
          </w:p>
        </w:tc>
        <w:tc>
          <w:tcPr>
            <w:tcW w:w="1843" w:type="dxa"/>
          </w:tcPr>
          <w:p w14:paraId="4872C7D2" w14:textId="77777777" w:rsidR="002A6D0D" w:rsidRPr="002A6D0D" w:rsidRDefault="002A6D0D" w:rsidP="009241E4">
            <w:pPr>
              <w:jc w:val="center"/>
            </w:pPr>
          </w:p>
        </w:tc>
        <w:tc>
          <w:tcPr>
            <w:tcW w:w="2203" w:type="dxa"/>
          </w:tcPr>
          <w:p w14:paraId="7668A405" w14:textId="77777777" w:rsidR="002A6D0D" w:rsidRPr="002A6D0D" w:rsidRDefault="002A6D0D" w:rsidP="009241E4">
            <w:pPr>
              <w:jc w:val="center"/>
            </w:pPr>
          </w:p>
        </w:tc>
      </w:tr>
      <w:tr w:rsidR="002A6D0D" w:rsidRPr="002A6D0D" w14:paraId="07CC3B1E" w14:textId="77777777" w:rsidTr="004261ED">
        <w:trPr>
          <w:trHeight w:val="537"/>
          <w:jc w:val="center"/>
        </w:trPr>
        <w:tc>
          <w:tcPr>
            <w:tcW w:w="843" w:type="dxa"/>
            <w:shd w:val="clear" w:color="auto" w:fill="BFBFBF" w:themeFill="background1" w:themeFillShade="BF"/>
          </w:tcPr>
          <w:p w14:paraId="6DEF175E" w14:textId="77777777" w:rsidR="002A6D0D" w:rsidRPr="002A6D0D" w:rsidRDefault="002A6D0D" w:rsidP="009241E4">
            <w:pPr>
              <w:jc w:val="center"/>
              <w:rPr>
                <w:b/>
                <w:bCs/>
              </w:rPr>
            </w:pPr>
            <w:r w:rsidRPr="002A6D0D">
              <w:rPr>
                <w:b/>
                <w:bCs/>
              </w:rPr>
              <w:t>15</w:t>
            </w:r>
          </w:p>
        </w:tc>
        <w:tc>
          <w:tcPr>
            <w:tcW w:w="1600" w:type="dxa"/>
            <w:shd w:val="clear" w:color="auto" w:fill="BFBFBF" w:themeFill="background1" w:themeFillShade="BF"/>
          </w:tcPr>
          <w:p w14:paraId="0860545B" w14:textId="4662F804" w:rsidR="002A6D0D" w:rsidRPr="002A6D0D" w:rsidRDefault="002A6D0D" w:rsidP="009241E4">
            <w:pPr>
              <w:jc w:val="center"/>
            </w:pPr>
          </w:p>
        </w:tc>
        <w:tc>
          <w:tcPr>
            <w:tcW w:w="2851" w:type="dxa"/>
            <w:shd w:val="clear" w:color="auto" w:fill="BFBFBF" w:themeFill="background1" w:themeFillShade="BF"/>
          </w:tcPr>
          <w:p w14:paraId="7290ED6A" w14:textId="4E05A980" w:rsidR="002A6D0D" w:rsidRPr="002A6D0D" w:rsidRDefault="00553661" w:rsidP="009241E4">
            <w:pPr>
              <w:jc w:val="center"/>
            </w:pPr>
            <w:r>
              <w:t>Last Week of Classes</w:t>
            </w:r>
          </w:p>
        </w:tc>
        <w:tc>
          <w:tcPr>
            <w:tcW w:w="1843" w:type="dxa"/>
            <w:shd w:val="clear" w:color="auto" w:fill="BFBFBF" w:themeFill="background1" w:themeFillShade="BF"/>
          </w:tcPr>
          <w:p w14:paraId="3CF0EADA" w14:textId="77777777" w:rsidR="002A6D0D" w:rsidRPr="002A6D0D" w:rsidRDefault="002A6D0D" w:rsidP="009241E4">
            <w:pPr>
              <w:jc w:val="center"/>
            </w:pPr>
          </w:p>
        </w:tc>
        <w:tc>
          <w:tcPr>
            <w:tcW w:w="2203" w:type="dxa"/>
            <w:shd w:val="clear" w:color="auto" w:fill="BFBFBF" w:themeFill="background1" w:themeFillShade="BF"/>
          </w:tcPr>
          <w:p w14:paraId="016E840B" w14:textId="77777777" w:rsidR="002A6D0D" w:rsidRPr="002A6D0D" w:rsidRDefault="002A6D0D" w:rsidP="009241E4">
            <w:pPr>
              <w:jc w:val="center"/>
            </w:pPr>
          </w:p>
        </w:tc>
      </w:tr>
      <w:tr w:rsidR="002A6D0D" w:rsidRPr="002A6D0D" w14:paraId="5BE4EBFA" w14:textId="77777777" w:rsidTr="004261ED">
        <w:trPr>
          <w:trHeight w:val="537"/>
          <w:jc w:val="center"/>
        </w:trPr>
        <w:tc>
          <w:tcPr>
            <w:tcW w:w="843" w:type="dxa"/>
            <w:shd w:val="clear" w:color="auto" w:fill="BFBFBF" w:themeFill="background1" w:themeFillShade="BF"/>
          </w:tcPr>
          <w:p w14:paraId="75417D15" w14:textId="77777777" w:rsidR="002A6D0D" w:rsidRPr="002A6D0D" w:rsidRDefault="002A6D0D" w:rsidP="009241E4">
            <w:pPr>
              <w:jc w:val="center"/>
              <w:rPr>
                <w:b/>
                <w:bCs/>
              </w:rPr>
            </w:pPr>
            <w:r w:rsidRPr="002A6D0D">
              <w:rPr>
                <w:b/>
                <w:bCs/>
              </w:rPr>
              <w:t>16</w:t>
            </w:r>
          </w:p>
        </w:tc>
        <w:tc>
          <w:tcPr>
            <w:tcW w:w="1600" w:type="dxa"/>
            <w:shd w:val="clear" w:color="auto" w:fill="BFBFBF" w:themeFill="background1" w:themeFillShade="BF"/>
          </w:tcPr>
          <w:p w14:paraId="6C6874AE" w14:textId="228FA225" w:rsidR="002A6D0D" w:rsidRPr="002A6D0D" w:rsidRDefault="002A6D0D" w:rsidP="009241E4">
            <w:pPr>
              <w:jc w:val="center"/>
            </w:pPr>
          </w:p>
        </w:tc>
        <w:tc>
          <w:tcPr>
            <w:tcW w:w="2851" w:type="dxa"/>
            <w:shd w:val="clear" w:color="auto" w:fill="BFBFBF" w:themeFill="background1" w:themeFillShade="BF"/>
          </w:tcPr>
          <w:p w14:paraId="7E512055" w14:textId="001EF40B" w:rsidR="002A6D0D" w:rsidRPr="002A6D0D" w:rsidRDefault="00553661" w:rsidP="009241E4">
            <w:pPr>
              <w:jc w:val="center"/>
            </w:pPr>
            <w:r>
              <w:t>Finals Week</w:t>
            </w:r>
          </w:p>
        </w:tc>
        <w:tc>
          <w:tcPr>
            <w:tcW w:w="1843" w:type="dxa"/>
            <w:shd w:val="clear" w:color="auto" w:fill="BFBFBF" w:themeFill="background1" w:themeFillShade="BF"/>
          </w:tcPr>
          <w:p w14:paraId="09525717" w14:textId="77777777" w:rsidR="002A6D0D" w:rsidRPr="002A6D0D" w:rsidRDefault="002A6D0D" w:rsidP="009241E4">
            <w:pPr>
              <w:jc w:val="center"/>
            </w:pPr>
          </w:p>
        </w:tc>
        <w:tc>
          <w:tcPr>
            <w:tcW w:w="2203" w:type="dxa"/>
            <w:shd w:val="clear" w:color="auto" w:fill="BFBFBF" w:themeFill="background1" w:themeFillShade="BF"/>
          </w:tcPr>
          <w:p w14:paraId="36E3CAB9" w14:textId="77777777" w:rsidR="002A6D0D" w:rsidRPr="002A6D0D" w:rsidRDefault="002A6D0D" w:rsidP="009241E4">
            <w:pPr>
              <w:jc w:val="center"/>
            </w:pPr>
          </w:p>
        </w:tc>
      </w:tr>
    </w:tbl>
    <w:p w14:paraId="38CFA93E" w14:textId="16621F53" w:rsidR="0091591B" w:rsidRPr="003F48FF" w:rsidRDefault="0091591B" w:rsidP="002C76B2"/>
    <w:sectPr w:rsidR="0091591B" w:rsidRPr="003F48FF" w:rsidSect="00B678E6">
      <w:headerReference w:type="default" r:id="rId18"/>
      <w:headerReference w:type="first" r:id="rId1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19452" w14:textId="77777777" w:rsidR="00466D67" w:rsidRDefault="00466D67" w:rsidP="003D6EB2">
      <w:r>
        <w:separator/>
      </w:r>
    </w:p>
  </w:endnote>
  <w:endnote w:type="continuationSeparator" w:id="0">
    <w:p w14:paraId="04B50160" w14:textId="77777777" w:rsidR="00466D67" w:rsidRDefault="00466D67"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84DE" w14:textId="77777777" w:rsidR="00466D67" w:rsidRDefault="00466D67" w:rsidP="003D6EB2">
      <w:r>
        <w:separator/>
      </w:r>
    </w:p>
  </w:footnote>
  <w:footnote w:type="continuationSeparator" w:id="0">
    <w:p w14:paraId="64FD8A26" w14:textId="77777777" w:rsidR="00466D67" w:rsidRDefault="00466D67"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406589"/>
      <w:docPartObj>
        <w:docPartGallery w:val="Page Numbers (Top of Page)"/>
        <w:docPartUnique/>
      </w:docPartObj>
    </w:sdtPr>
    <w:sdtEndPr>
      <w:rPr>
        <w:noProof/>
      </w:rPr>
    </w:sdtEndPr>
    <w:sdtContent>
      <w:p w14:paraId="607DAD18" w14:textId="024D5D85" w:rsidR="00AA3C60" w:rsidRDefault="00AA3C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BBEF" w14:textId="39B3286E" w:rsidR="00BB72D0" w:rsidRDefault="00BB72D0">
    <w:pPr>
      <w:pStyle w:val="Header"/>
    </w:pPr>
    <w:r>
      <w:rPr>
        <w:noProof/>
      </w:rPr>
      <w:drawing>
        <wp:inline distT="0" distB="0" distL="0" distR="0" wp14:anchorId="2922D20A" wp14:editId="37E08773">
          <wp:extent cx="1826759" cy="397848"/>
          <wp:effectExtent l="0" t="0" r="2540" b="0"/>
          <wp:docPr id="697802971" name="Picture 8" descr="Explore the home of the Jayhawks | The University of Kan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lore the home of the Jayhawks | The University of Kan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67" cy="458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F0439"/>
    <w:multiLevelType w:val="multilevel"/>
    <w:tmpl w:val="5CB6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5751D"/>
    <w:multiLevelType w:val="hybridMultilevel"/>
    <w:tmpl w:val="CEFE8982"/>
    <w:lvl w:ilvl="0" w:tplc="FFFFFFFF">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Courier New" w:hint="default"/>
      </w:rPr>
    </w:lvl>
    <w:lvl w:ilvl="2" w:tplc="04090003">
      <w:start w:val="1"/>
      <w:numFmt w:val="bullet"/>
      <w:lvlText w:val="o"/>
      <w:lvlJc w:val="left"/>
      <w:pPr>
        <w:ind w:left="2700" w:hanging="360"/>
      </w:pPr>
      <w:rPr>
        <w:rFonts w:ascii="Courier New" w:hAnsi="Courier New" w:cs="Courier New"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3"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70739"/>
    <w:multiLevelType w:val="hybridMultilevel"/>
    <w:tmpl w:val="866ECCC4"/>
    <w:lvl w:ilvl="0" w:tplc="21AAC6AA">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45974">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C82768">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AFD00">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87F76">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A4C9BC">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6CB7D4">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8D116">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0F3B8">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0B4"/>
    <w:multiLevelType w:val="hybridMultilevel"/>
    <w:tmpl w:val="EA7E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061"/>
    <w:multiLevelType w:val="hybridMultilevel"/>
    <w:tmpl w:val="723835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03216">
    <w:abstractNumId w:val="42"/>
  </w:num>
  <w:num w:numId="2" w16cid:durableId="383987296">
    <w:abstractNumId w:val="21"/>
  </w:num>
  <w:num w:numId="3" w16cid:durableId="279149257">
    <w:abstractNumId w:val="2"/>
  </w:num>
  <w:num w:numId="4" w16cid:durableId="1145046406">
    <w:abstractNumId w:val="25"/>
  </w:num>
  <w:num w:numId="5" w16cid:durableId="1913000865">
    <w:abstractNumId w:val="14"/>
  </w:num>
  <w:num w:numId="6" w16cid:durableId="1123235928">
    <w:abstractNumId w:val="32"/>
  </w:num>
  <w:num w:numId="7" w16cid:durableId="674266264">
    <w:abstractNumId w:val="35"/>
  </w:num>
  <w:num w:numId="8" w16cid:durableId="426197524">
    <w:abstractNumId w:val="15"/>
  </w:num>
  <w:num w:numId="9" w16cid:durableId="117385132">
    <w:abstractNumId w:val="6"/>
  </w:num>
  <w:num w:numId="10" w16cid:durableId="1483497687">
    <w:abstractNumId w:val="38"/>
  </w:num>
  <w:num w:numId="11" w16cid:durableId="569658231">
    <w:abstractNumId w:val="9"/>
  </w:num>
  <w:num w:numId="12" w16cid:durableId="989361963">
    <w:abstractNumId w:val="8"/>
  </w:num>
  <w:num w:numId="13" w16cid:durableId="2518854">
    <w:abstractNumId w:val="1"/>
  </w:num>
  <w:num w:numId="14" w16cid:durableId="1332609392">
    <w:abstractNumId w:val="41"/>
  </w:num>
  <w:num w:numId="15" w16cid:durableId="159851782">
    <w:abstractNumId w:val="10"/>
  </w:num>
  <w:num w:numId="16" w16cid:durableId="921908886">
    <w:abstractNumId w:val="31"/>
  </w:num>
  <w:num w:numId="17" w16cid:durableId="766655848">
    <w:abstractNumId w:val="19"/>
  </w:num>
  <w:num w:numId="18" w16cid:durableId="1437557060">
    <w:abstractNumId w:val="0"/>
  </w:num>
  <w:num w:numId="19" w16cid:durableId="24645106">
    <w:abstractNumId w:val="43"/>
  </w:num>
  <w:num w:numId="20" w16cid:durableId="976759305">
    <w:abstractNumId w:val="7"/>
  </w:num>
  <w:num w:numId="21" w16cid:durableId="132675591">
    <w:abstractNumId w:val="33"/>
  </w:num>
  <w:num w:numId="22" w16cid:durableId="608468375">
    <w:abstractNumId w:val="27"/>
  </w:num>
  <w:num w:numId="23" w16cid:durableId="1250625328">
    <w:abstractNumId w:val="3"/>
  </w:num>
  <w:num w:numId="24" w16cid:durableId="408386283">
    <w:abstractNumId w:val="17"/>
  </w:num>
  <w:num w:numId="25" w16cid:durableId="1600024174">
    <w:abstractNumId w:val="26"/>
  </w:num>
  <w:num w:numId="26" w16cid:durableId="1819229646">
    <w:abstractNumId w:val="22"/>
  </w:num>
  <w:num w:numId="27" w16cid:durableId="1810777814">
    <w:abstractNumId w:val="30"/>
  </w:num>
  <w:num w:numId="28" w16cid:durableId="1048185945">
    <w:abstractNumId w:val="20"/>
  </w:num>
  <w:num w:numId="29" w16cid:durableId="1982995771">
    <w:abstractNumId w:val="40"/>
  </w:num>
  <w:num w:numId="30" w16cid:durableId="880821972">
    <w:abstractNumId w:val="28"/>
  </w:num>
  <w:num w:numId="31" w16cid:durableId="61024104">
    <w:abstractNumId w:val="5"/>
  </w:num>
  <w:num w:numId="32" w16cid:durableId="622351694">
    <w:abstractNumId w:val="29"/>
  </w:num>
  <w:num w:numId="33" w16cid:durableId="804741253">
    <w:abstractNumId w:val="37"/>
  </w:num>
  <w:num w:numId="34" w16cid:durableId="1986815015">
    <w:abstractNumId w:val="23"/>
  </w:num>
  <w:num w:numId="35" w16cid:durableId="243221429">
    <w:abstractNumId w:val="13"/>
  </w:num>
  <w:num w:numId="36" w16cid:durableId="922954302">
    <w:abstractNumId w:val="16"/>
  </w:num>
  <w:num w:numId="37" w16cid:durableId="1309166685">
    <w:abstractNumId w:val="24"/>
  </w:num>
  <w:num w:numId="38" w16cid:durableId="758798008">
    <w:abstractNumId w:val="4"/>
  </w:num>
  <w:num w:numId="39" w16cid:durableId="1924683231">
    <w:abstractNumId w:val="34"/>
  </w:num>
  <w:num w:numId="40" w16cid:durableId="2116554339">
    <w:abstractNumId w:val="39"/>
  </w:num>
  <w:num w:numId="41" w16cid:durableId="485517608">
    <w:abstractNumId w:val="11"/>
  </w:num>
  <w:num w:numId="42" w16cid:durableId="2135707940">
    <w:abstractNumId w:val="18"/>
  </w:num>
  <w:num w:numId="43" w16cid:durableId="534584164">
    <w:abstractNumId w:val="36"/>
  </w:num>
  <w:num w:numId="44" w16cid:durableId="5389340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07ADF"/>
    <w:rsid w:val="000107FA"/>
    <w:rsid w:val="0001308A"/>
    <w:rsid w:val="0001334C"/>
    <w:rsid w:val="00013991"/>
    <w:rsid w:val="00013B43"/>
    <w:rsid w:val="00013FD5"/>
    <w:rsid w:val="00014F95"/>
    <w:rsid w:val="00015C50"/>
    <w:rsid w:val="00017C10"/>
    <w:rsid w:val="0002009A"/>
    <w:rsid w:val="00020620"/>
    <w:rsid w:val="00021F4B"/>
    <w:rsid w:val="0002233D"/>
    <w:rsid w:val="000223E7"/>
    <w:rsid w:val="0002278E"/>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402A"/>
    <w:rsid w:val="00044DBD"/>
    <w:rsid w:val="00045031"/>
    <w:rsid w:val="00045821"/>
    <w:rsid w:val="00045DE1"/>
    <w:rsid w:val="0004607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1E3E"/>
    <w:rsid w:val="00062F12"/>
    <w:rsid w:val="000646B0"/>
    <w:rsid w:val="00064808"/>
    <w:rsid w:val="00064BA6"/>
    <w:rsid w:val="000655AD"/>
    <w:rsid w:val="00067D04"/>
    <w:rsid w:val="0007120D"/>
    <w:rsid w:val="00071854"/>
    <w:rsid w:val="00071D88"/>
    <w:rsid w:val="00072EFE"/>
    <w:rsid w:val="000735A0"/>
    <w:rsid w:val="00074F47"/>
    <w:rsid w:val="00076D01"/>
    <w:rsid w:val="0007793F"/>
    <w:rsid w:val="000806E4"/>
    <w:rsid w:val="000815B8"/>
    <w:rsid w:val="00082FC3"/>
    <w:rsid w:val="00083DF0"/>
    <w:rsid w:val="00085B0D"/>
    <w:rsid w:val="00086240"/>
    <w:rsid w:val="0009034B"/>
    <w:rsid w:val="0009242C"/>
    <w:rsid w:val="00093ED4"/>
    <w:rsid w:val="0009424E"/>
    <w:rsid w:val="00094929"/>
    <w:rsid w:val="00094EED"/>
    <w:rsid w:val="000961E0"/>
    <w:rsid w:val="000A054E"/>
    <w:rsid w:val="000A0E5C"/>
    <w:rsid w:val="000A130A"/>
    <w:rsid w:val="000A1485"/>
    <w:rsid w:val="000A1B28"/>
    <w:rsid w:val="000A2B94"/>
    <w:rsid w:val="000A3240"/>
    <w:rsid w:val="000A42D0"/>
    <w:rsid w:val="000A514D"/>
    <w:rsid w:val="000A66C8"/>
    <w:rsid w:val="000A79A3"/>
    <w:rsid w:val="000B0037"/>
    <w:rsid w:val="000B01FF"/>
    <w:rsid w:val="000B0B41"/>
    <w:rsid w:val="000B2CBF"/>
    <w:rsid w:val="000B2FA8"/>
    <w:rsid w:val="000B37B4"/>
    <w:rsid w:val="000B383E"/>
    <w:rsid w:val="000B486B"/>
    <w:rsid w:val="000B5D2F"/>
    <w:rsid w:val="000B61CE"/>
    <w:rsid w:val="000C0E43"/>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36DF"/>
    <w:rsid w:val="000E3CA0"/>
    <w:rsid w:val="000E45C4"/>
    <w:rsid w:val="000E4E34"/>
    <w:rsid w:val="000E4F06"/>
    <w:rsid w:val="000E5898"/>
    <w:rsid w:val="000E5F8D"/>
    <w:rsid w:val="000E65AC"/>
    <w:rsid w:val="000E7486"/>
    <w:rsid w:val="000F019D"/>
    <w:rsid w:val="000F0656"/>
    <w:rsid w:val="000F09DE"/>
    <w:rsid w:val="000F0AA5"/>
    <w:rsid w:val="000F1B83"/>
    <w:rsid w:val="000F3BAA"/>
    <w:rsid w:val="000F3FC8"/>
    <w:rsid w:val="000F4376"/>
    <w:rsid w:val="000F46AA"/>
    <w:rsid w:val="000F4893"/>
    <w:rsid w:val="000F4D48"/>
    <w:rsid w:val="000F4D58"/>
    <w:rsid w:val="000F504B"/>
    <w:rsid w:val="000F6427"/>
    <w:rsid w:val="000F6BE9"/>
    <w:rsid w:val="000F6DE5"/>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784"/>
    <w:rsid w:val="00125AB4"/>
    <w:rsid w:val="00125BBD"/>
    <w:rsid w:val="0012665A"/>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AF1"/>
    <w:rsid w:val="0016659C"/>
    <w:rsid w:val="0016734B"/>
    <w:rsid w:val="00170852"/>
    <w:rsid w:val="00170C3C"/>
    <w:rsid w:val="00170D6B"/>
    <w:rsid w:val="001716AB"/>
    <w:rsid w:val="001723FA"/>
    <w:rsid w:val="001725BF"/>
    <w:rsid w:val="00172999"/>
    <w:rsid w:val="00172A81"/>
    <w:rsid w:val="00172E08"/>
    <w:rsid w:val="00173590"/>
    <w:rsid w:val="001742D9"/>
    <w:rsid w:val="00174CC3"/>
    <w:rsid w:val="00175571"/>
    <w:rsid w:val="00175B25"/>
    <w:rsid w:val="00176373"/>
    <w:rsid w:val="00181038"/>
    <w:rsid w:val="00181040"/>
    <w:rsid w:val="00181619"/>
    <w:rsid w:val="00183AB1"/>
    <w:rsid w:val="00183C9C"/>
    <w:rsid w:val="00184378"/>
    <w:rsid w:val="001859E9"/>
    <w:rsid w:val="00185BE7"/>
    <w:rsid w:val="0018621F"/>
    <w:rsid w:val="00186F95"/>
    <w:rsid w:val="00187129"/>
    <w:rsid w:val="00187A95"/>
    <w:rsid w:val="0019182A"/>
    <w:rsid w:val="00191E4C"/>
    <w:rsid w:val="001927F5"/>
    <w:rsid w:val="00193CF1"/>
    <w:rsid w:val="00194E35"/>
    <w:rsid w:val="00195334"/>
    <w:rsid w:val="001958C2"/>
    <w:rsid w:val="001959FD"/>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50"/>
    <w:rsid w:val="001B54A9"/>
    <w:rsid w:val="001B5E18"/>
    <w:rsid w:val="001C0BC3"/>
    <w:rsid w:val="001C1662"/>
    <w:rsid w:val="001C1A17"/>
    <w:rsid w:val="001C2189"/>
    <w:rsid w:val="001C24E5"/>
    <w:rsid w:val="001C3346"/>
    <w:rsid w:val="001C37CD"/>
    <w:rsid w:val="001C39DD"/>
    <w:rsid w:val="001C3A2D"/>
    <w:rsid w:val="001C44E9"/>
    <w:rsid w:val="001C4777"/>
    <w:rsid w:val="001C4A5F"/>
    <w:rsid w:val="001C5616"/>
    <w:rsid w:val="001C5AEF"/>
    <w:rsid w:val="001C6527"/>
    <w:rsid w:val="001C7496"/>
    <w:rsid w:val="001C7C32"/>
    <w:rsid w:val="001D05AE"/>
    <w:rsid w:val="001D0ABC"/>
    <w:rsid w:val="001D0C1C"/>
    <w:rsid w:val="001D0C97"/>
    <w:rsid w:val="001D409E"/>
    <w:rsid w:val="001D6489"/>
    <w:rsid w:val="001D71BF"/>
    <w:rsid w:val="001D7284"/>
    <w:rsid w:val="001E0F9C"/>
    <w:rsid w:val="001E10CA"/>
    <w:rsid w:val="001E17A9"/>
    <w:rsid w:val="001E2056"/>
    <w:rsid w:val="001E20DD"/>
    <w:rsid w:val="001E2374"/>
    <w:rsid w:val="001E274C"/>
    <w:rsid w:val="001E3CF1"/>
    <w:rsid w:val="001E4DC7"/>
    <w:rsid w:val="001E5233"/>
    <w:rsid w:val="001E57E2"/>
    <w:rsid w:val="001E5EA7"/>
    <w:rsid w:val="001E66C5"/>
    <w:rsid w:val="001E6A68"/>
    <w:rsid w:val="001E6E1A"/>
    <w:rsid w:val="001E7BCD"/>
    <w:rsid w:val="001F03E4"/>
    <w:rsid w:val="001F1E1C"/>
    <w:rsid w:val="001F1F8D"/>
    <w:rsid w:val="001F2313"/>
    <w:rsid w:val="001F3621"/>
    <w:rsid w:val="001F44E2"/>
    <w:rsid w:val="001F4CB8"/>
    <w:rsid w:val="001F4D78"/>
    <w:rsid w:val="001F528B"/>
    <w:rsid w:val="001F553C"/>
    <w:rsid w:val="002029B0"/>
    <w:rsid w:val="00202ECD"/>
    <w:rsid w:val="00203621"/>
    <w:rsid w:val="00203C86"/>
    <w:rsid w:val="002048B3"/>
    <w:rsid w:val="0020557C"/>
    <w:rsid w:val="00206B71"/>
    <w:rsid w:val="002078B4"/>
    <w:rsid w:val="00210954"/>
    <w:rsid w:val="00212A0E"/>
    <w:rsid w:val="00212DF8"/>
    <w:rsid w:val="00215A6A"/>
    <w:rsid w:val="00215E0F"/>
    <w:rsid w:val="00220C36"/>
    <w:rsid w:val="00221C4F"/>
    <w:rsid w:val="002222C3"/>
    <w:rsid w:val="00222761"/>
    <w:rsid w:val="00223F35"/>
    <w:rsid w:val="002243D4"/>
    <w:rsid w:val="00224BB5"/>
    <w:rsid w:val="002254C7"/>
    <w:rsid w:val="00225797"/>
    <w:rsid w:val="0022642E"/>
    <w:rsid w:val="0022714E"/>
    <w:rsid w:val="00227824"/>
    <w:rsid w:val="00227A67"/>
    <w:rsid w:val="002304A9"/>
    <w:rsid w:val="00230AB7"/>
    <w:rsid w:val="00230F95"/>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4A5"/>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945"/>
    <w:rsid w:val="002A26F1"/>
    <w:rsid w:val="002A4028"/>
    <w:rsid w:val="002A57E7"/>
    <w:rsid w:val="002A693B"/>
    <w:rsid w:val="002A6D0D"/>
    <w:rsid w:val="002A73AA"/>
    <w:rsid w:val="002A7689"/>
    <w:rsid w:val="002B017C"/>
    <w:rsid w:val="002B176C"/>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5B73"/>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017"/>
    <w:rsid w:val="002E4674"/>
    <w:rsid w:val="002E4A79"/>
    <w:rsid w:val="002E57DD"/>
    <w:rsid w:val="002E5D8E"/>
    <w:rsid w:val="002E7EEE"/>
    <w:rsid w:val="002F1A8A"/>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9E0"/>
    <w:rsid w:val="00310CC3"/>
    <w:rsid w:val="00311DC7"/>
    <w:rsid w:val="00312A47"/>
    <w:rsid w:val="00312DB5"/>
    <w:rsid w:val="0031334B"/>
    <w:rsid w:val="00314E27"/>
    <w:rsid w:val="00316D50"/>
    <w:rsid w:val="003170CC"/>
    <w:rsid w:val="00320685"/>
    <w:rsid w:val="00320882"/>
    <w:rsid w:val="003217A7"/>
    <w:rsid w:val="00323647"/>
    <w:rsid w:val="00326996"/>
    <w:rsid w:val="00326D13"/>
    <w:rsid w:val="00327002"/>
    <w:rsid w:val="00330DAD"/>
    <w:rsid w:val="003310C4"/>
    <w:rsid w:val="00332C79"/>
    <w:rsid w:val="003346FE"/>
    <w:rsid w:val="003350EF"/>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1D0A"/>
    <w:rsid w:val="0035210A"/>
    <w:rsid w:val="0035292C"/>
    <w:rsid w:val="00354518"/>
    <w:rsid w:val="00355BF8"/>
    <w:rsid w:val="0035748F"/>
    <w:rsid w:val="003579C5"/>
    <w:rsid w:val="003613A2"/>
    <w:rsid w:val="00362196"/>
    <w:rsid w:val="003623FC"/>
    <w:rsid w:val="00364E4A"/>
    <w:rsid w:val="003661F8"/>
    <w:rsid w:val="003663CD"/>
    <w:rsid w:val="00366692"/>
    <w:rsid w:val="003668B0"/>
    <w:rsid w:val="00367354"/>
    <w:rsid w:val="003704ED"/>
    <w:rsid w:val="00373E7A"/>
    <w:rsid w:val="0037433C"/>
    <w:rsid w:val="003752CA"/>
    <w:rsid w:val="00375640"/>
    <w:rsid w:val="00375D4E"/>
    <w:rsid w:val="0037612A"/>
    <w:rsid w:val="003761A1"/>
    <w:rsid w:val="00376621"/>
    <w:rsid w:val="00376937"/>
    <w:rsid w:val="003770BA"/>
    <w:rsid w:val="0037732D"/>
    <w:rsid w:val="00377DEC"/>
    <w:rsid w:val="0038092F"/>
    <w:rsid w:val="00381552"/>
    <w:rsid w:val="00382111"/>
    <w:rsid w:val="00382DED"/>
    <w:rsid w:val="003839C4"/>
    <w:rsid w:val="003840E6"/>
    <w:rsid w:val="003854CC"/>
    <w:rsid w:val="00386114"/>
    <w:rsid w:val="00390073"/>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34DC"/>
    <w:rsid w:val="003A37E3"/>
    <w:rsid w:val="003A5329"/>
    <w:rsid w:val="003A61BB"/>
    <w:rsid w:val="003A654D"/>
    <w:rsid w:val="003A67F4"/>
    <w:rsid w:val="003A6CCB"/>
    <w:rsid w:val="003A7065"/>
    <w:rsid w:val="003B1159"/>
    <w:rsid w:val="003B1D5E"/>
    <w:rsid w:val="003B27F6"/>
    <w:rsid w:val="003B30A5"/>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DB4"/>
    <w:rsid w:val="003E365C"/>
    <w:rsid w:val="003E3CE3"/>
    <w:rsid w:val="003E475C"/>
    <w:rsid w:val="003E6200"/>
    <w:rsid w:val="003E6599"/>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2A2"/>
    <w:rsid w:val="0040339C"/>
    <w:rsid w:val="0040358C"/>
    <w:rsid w:val="00404D5E"/>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EC9"/>
    <w:rsid w:val="004258AB"/>
    <w:rsid w:val="00425CFE"/>
    <w:rsid w:val="004261ED"/>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4792"/>
    <w:rsid w:val="004458FD"/>
    <w:rsid w:val="00445D5A"/>
    <w:rsid w:val="0044673A"/>
    <w:rsid w:val="0045090B"/>
    <w:rsid w:val="00450EC4"/>
    <w:rsid w:val="00452DA2"/>
    <w:rsid w:val="00453877"/>
    <w:rsid w:val="00454193"/>
    <w:rsid w:val="004548AF"/>
    <w:rsid w:val="00455028"/>
    <w:rsid w:val="00455220"/>
    <w:rsid w:val="0045598D"/>
    <w:rsid w:val="004575C6"/>
    <w:rsid w:val="00457810"/>
    <w:rsid w:val="00457F21"/>
    <w:rsid w:val="004602B1"/>
    <w:rsid w:val="004619FE"/>
    <w:rsid w:val="004625CD"/>
    <w:rsid w:val="00463619"/>
    <w:rsid w:val="0046380C"/>
    <w:rsid w:val="00463B65"/>
    <w:rsid w:val="00463CDC"/>
    <w:rsid w:val="004646D0"/>
    <w:rsid w:val="0046559C"/>
    <w:rsid w:val="00465737"/>
    <w:rsid w:val="004658BA"/>
    <w:rsid w:val="00466CFD"/>
    <w:rsid w:val="00466D67"/>
    <w:rsid w:val="00467419"/>
    <w:rsid w:val="0046768D"/>
    <w:rsid w:val="004679F2"/>
    <w:rsid w:val="00470E45"/>
    <w:rsid w:val="0047423C"/>
    <w:rsid w:val="00474BEF"/>
    <w:rsid w:val="004751AF"/>
    <w:rsid w:val="00475959"/>
    <w:rsid w:val="00476345"/>
    <w:rsid w:val="004765DC"/>
    <w:rsid w:val="0047710F"/>
    <w:rsid w:val="004771EE"/>
    <w:rsid w:val="004806C8"/>
    <w:rsid w:val="00480A29"/>
    <w:rsid w:val="00482016"/>
    <w:rsid w:val="004822DC"/>
    <w:rsid w:val="004832B7"/>
    <w:rsid w:val="00484151"/>
    <w:rsid w:val="0048453F"/>
    <w:rsid w:val="004845E6"/>
    <w:rsid w:val="004853FA"/>
    <w:rsid w:val="004858A5"/>
    <w:rsid w:val="0048633A"/>
    <w:rsid w:val="00486366"/>
    <w:rsid w:val="00486D87"/>
    <w:rsid w:val="004872B4"/>
    <w:rsid w:val="004924B2"/>
    <w:rsid w:val="00492729"/>
    <w:rsid w:val="00492BEF"/>
    <w:rsid w:val="00495A7D"/>
    <w:rsid w:val="00496B56"/>
    <w:rsid w:val="004971FE"/>
    <w:rsid w:val="00497F0E"/>
    <w:rsid w:val="004A06F8"/>
    <w:rsid w:val="004A08EC"/>
    <w:rsid w:val="004A17E6"/>
    <w:rsid w:val="004A2A32"/>
    <w:rsid w:val="004A3942"/>
    <w:rsid w:val="004A3AC9"/>
    <w:rsid w:val="004A3F58"/>
    <w:rsid w:val="004A433A"/>
    <w:rsid w:val="004A4349"/>
    <w:rsid w:val="004A50BA"/>
    <w:rsid w:val="004A5460"/>
    <w:rsid w:val="004A579B"/>
    <w:rsid w:val="004A65B7"/>
    <w:rsid w:val="004B01CB"/>
    <w:rsid w:val="004B1D73"/>
    <w:rsid w:val="004B36B7"/>
    <w:rsid w:val="004B3763"/>
    <w:rsid w:val="004B3E1A"/>
    <w:rsid w:val="004B4316"/>
    <w:rsid w:val="004B4500"/>
    <w:rsid w:val="004B4CE3"/>
    <w:rsid w:val="004B510D"/>
    <w:rsid w:val="004B517B"/>
    <w:rsid w:val="004B5DF6"/>
    <w:rsid w:val="004C04ED"/>
    <w:rsid w:val="004C0569"/>
    <w:rsid w:val="004C1175"/>
    <w:rsid w:val="004C1798"/>
    <w:rsid w:val="004C5BB3"/>
    <w:rsid w:val="004D1CC4"/>
    <w:rsid w:val="004D2459"/>
    <w:rsid w:val="004D3FA3"/>
    <w:rsid w:val="004D4423"/>
    <w:rsid w:val="004D48FD"/>
    <w:rsid w:val="004D4B67"/>
    <w:rsid w:val="004D4BDC"/>
    <w:rsid w:val="004D5746"/>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4B44"/>
    <w:rsid w:val="004F50E5"/>
    <w:rsid w:val="004F5E28"/>
    <w:rsid w:val="004F60E0"/>
    <w:rsid w:val="004F637A"/>
    <w:rsid w:val="004F67DF"/>
    <w:rsid w:val="004F689D"/>
    <w:rsid w:val="004F6CA7"/>
    <w:rsid w:val="004F71E9"/>
    <w:rsid w:val="004F775D"/>
    <w:rsid w:val="00500B03"/>
    <w:rsid w:val="00501B2B"/>
    <w:rsid w:val="00502D39"/>
    <w:rsid w:val="00503B2A"/>
    <w:rsid w:val="00505F30"/>
    <w:rsid w:val="00511F2A"/>
    <w:rsid w:val="00511FBB"/>
    <w:rsid w:val="00511FD9"/>
    <w:rsid w:val="00512474"/>
    <w:rsid w:val="00514003"/>
    <w:rsid w:val="00514303"/>
    <w:rsid w:val="00514525"/>
    <w:rsid w:val="00514FD9"/>
    <w:rsid w:val="00515137"/>
    <w:rsid w:val="0051522C"/>
    <w:rsid w:val="00515C80"/>
    <w:rsid w:val="00515F5D"/>
    <w:rsid w:val="00516EE0"/>
    <w:rsid w:val="00516F6F"/>
    <w:rsid w:val="0051791F"/>
    <w:rsid w:val="005207DC"/>
    <w:rsid w:val="00520ACB"/>
    <w:rsid w:val="00522ADC"/>
    <w:rsid w:val="00522C72"/>
    <w:rsid w:val="0052367A"/>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37E93"/>
    <w:rsid w:val="0054045C"/>
    <w:rsid w:val="005414C0"/>
    <w:rsid w:val="00541520"/>
    <w:rsid w:val="005422A6"/>
    <w:rsid w:val="005428F0"/>
    <w:rsid w:val="00542D88"/>
    <w:rsid w:val="00545C02"/>
    <w:rsid w:val="0054644F"/>
    <w:rsid w:val="005469BA"/>
    <w:rsid w:val="00546AF9"/>
    <w:rsid w:val="00547343"/>
    <w:rsid w:val="00547D63"/>
    <w:rsid w:val="00550B72"/>
    <w:rsid w:val="005524DC"/>
    <w:rsid w:val="00552E9D"/>
    <w:rsid w:val="005531DD"/>
    <w:rsid w:val="00553603"/>
    <w:rsid w:val="00553661"/>
    <w:rsid w:val="00554233"/>
    <w:rsid w:val="005549EB"/>
    <w:rsid w:val="00554B25"/>
    <w:rsid w:val="005557A5"/>
    <w:rsid w:val="00555AD1"/>
    <w:rsid w:val="00555E6F"/>
    <w:rsid w:val="00556B2A"/>
    <w:rsid w:val="00561245"/>
    <w:rsid w:val="00562246"/>
    <w:rsid w:val="005626F5"/>
    <w:rsid w:val="00562F7A"/>
    <w:rsid w:val="00563823"/>
    <w:rsid w:val="00564169"/>
    <w:rsid w:val="0056675A"/>
    <w:rsid w:val="0056677B"/>
    <w:rsid w:val="005677A3"/>
    <w:rsid w:val="0057081E"/>
    <w:rsid w:val="00570E9A"/>
    <w:rsid w:val="00570F32"/>
    <w:rsid w:val="00571D57"/>
    <w:rsid w:val="005722F6"/>
    <w:rsid w:val="0057383A"/>
    <w:rsid w:val="0057430A"/>
    <w:rsid w:val="005763D8"/>
    <w:rsid w:val="0057756D"/>
    <w:rsid w:val="00577F48"/>
    <w:rsid w:val="0058029D"/>
    <w:rsid w:val="00580A65"/>
    <w:rsid w:val="00580E48"/>
    <w:rsid w:val="0058188D"/>
    <w:rsid w:val="00582ACF"/>
    <w:rsid w:val="00582B55"/>
    <w:rsid w:val="00582C50"/>
    <w:rsid w:val="00582D6E"/>
    <w:rsid w:val="00583078"/>
    <w:rsid w:val="0058408A"/>
    <w:rsid w:val="005858AB"/>
    <w:rsid w:val="005861F4"/>
    <w:rsid w:val="0058667C"/>
    <w:rsid w:val="00587319"/>
    <w:rsid w:val="00590A81"/>
    <w:rsid w:val="0059142B"/>
    <w:rsid w:val="00591B32"/>
    <w:rsid w:val="00591C7D"/>
    <w:rsid w:val="0059203F"/>
    <w:rsid w:val="005920CC"/>
    <w:rsid w:val="005935E2"/>
    <w:rsid w:val="00594882"/>
    <w:rsid w:val="005948E7"/>
    <w:rsid w:val="00594DB1"/>
    <w:rsid w:val="005954B9"/>
    <w:rsid w:val="00595CB6"/>
    <w:rsid w:val="00596075"/>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AB3"/>
    <w:rsid w:val="005C54D8"/>
    <w:rsid w:val="005C6244"/>
    <w:rsid w:val="005C6C36"/>
    <w:rsid w:val="005C7DD8"/>
    <w:rsid w:val="005D01BF"/>
    <w:rsid w:val="005D0A15"/>
    <w:rsid w:val="005D1935"/>
    <w:rsid w:val="005D41EF"/>
    <w:rsid w:val="005D5A65"/>
    <w:rsid w:val="005D6FAB"/>
    <w:rsid w:val="005D7543"/>
    <w:rsid w:val="005E024D"/>
    <w:rsid w:val="005E02F4"/>
    <w:rsid w:val="005E0C23"/>
    <w:rsid w:val="005E2ACF"/>
    <w:rsid w:val="005E34C8"/>
    <w:rsid w:val="005E3770"/>
    <w:rsid w:val="005E3EEE"/>
    <w:rsid w:val="005E65F8"/>
    <w:rsid w:val="005E66F1"/>
    <w:rsid w:val="005F15AD"/>
    <w:rsid w:val="005F2B37"/>
    <w:rsid w:val="005F36D5"/>
    <w:rsid w:val="005F57A0"/>
    <w:rsid w:val="005F64C2"/>
    <w:rsid w:val="005F7F9A"/>
    <w:rsid w:val="00601520"/>
    <w:rsid w:val="0060225B"/>
    <w:rsid w:val="00602F5F"/>
    <w:rsid w:val="00603804"/>
    <w:rsid w:val="0060448C"/>
    <w:rsid w:val="0060668C"/>
    <w:rsid w:val="00606887"/>
    <w:rsid w:val="00606E47"/>
    <w:rsid w:val="00606FA5"/>
    <w:rsid w:val="00607308"/>
    <w:rsid w:val="00607641"/>
    <w:rsid w:val="00607BD0"/>
    <w:rsid w:val="0061028A"/>
    <w:rsid w:val="006106AC"/>
    <w:rsid w:val="00613EB6"/>
    <w:rsid w:val="00614260"/>
    <w:rsid w:val="00614691"/>
    <w:rsid w:val="00616267"/>
    <w:rsid w:val="00616C38"/>
    <w:rsid w:val="00617E9A"/>
    <w:rsid w:val="006209BA"/>
    <w:rsid w:val="00621B8B"/>
    <w:rsid w:val="006223AC"/>
    <w:rsid w:val="00623D30"/>
    <w:rsid w:val="00623D60"/>
    <w:rsid w:val="006249F5"/>
    <w:rsid w:val="00625288"/>
    <w:rsid w:val="006252D4"/>
    <w:rsid w:val="00625C81"/>
    <w:rsid w:val="00625E8D"/>
    <w:rsid w:val="006265A6"/>
    <w:rsid w:val="006309E5"/>
    <w:rsid w:val="00631D47"/>
    <w:rsid w:val="00632F3D"/>
    <w:rsid w:val="0063331B"/>
    <w:rsid w:val="00633FDA"/>
    <w:rsid w:val="0063606B"/>
    <w:rsid w:val="00640A5F"/>
    <w:rsid w:val="00641BA1"/>
    <w:rsid w:val="00642BA9"/>
    <w:rsid w:val="00643B08"/>
    <w:rsid w:val="00644312"/>
    <w:rsid w:val="00645D26"/>
    <w:rsid w:val="00647262"/>
    <w:rsid w:val="00647C14"/>
    <w:rsid w:val="00650225"/>
    <w:rsid w:val="006509CF"/>
    <w:rsid w:val="00650C29"/>
    <w:rsid w:val="00650CDB"/>
    <w:rsid w:val="00650E8B"/>
    <w:rsid w:val="00651501"/>
    <w:rsid w:val="00653B92"/>
    <w:rsid w:val="00654206"/>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583D"/>
    <w:rsid w:val="00686389"/>
    <w:rsid w:val="00687E89"/>
    <w:rsid w:val="00690727"/>
    <w:rsid w:val="0069115D"/>
    <w:rsid w:val="00691394"/>
    <w:rsid w:val="006919ED"/>
    <w:rsid w:val="00691B7D"/>
    <w:rsid w:val="00692452"/>
    <w:rsid w:val="0069275A"/>
    <w:rsid w:val="00693943"/>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1EAB"/>
    <w:rsid w:val="006B22B9"/>
    <w:rsid w:val="006B2325"/>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AD5"/>
    <w:rsid w:val="006D2DCB"/>
    <w:rsid w:val="006D3A9C"/>
    <w:rsid w:val="006D3B2C"/>
    <w:rsid w:val="006D5A03"/>
    <w:rsid w:val="006D783B"/>
    <w:rsid w:val="006E0EF9"/>
    <w:rsid w:val="006E1EB0"/>
    <w:rsid w:val="006E3399"/>
    <w:rsid w:val="006E5178"/>
    <w:rsid w:val="006E5E0B"/>
    <w:rsid w:val="006E6E7E"/>
    <w:rsid w:val="006F27ED"/>
    <w:rsid w:val="006F2BDB"/>
    <w:rsid w:val="006F4A9C"/>
    <w:rsid w:val="006F5130"/>
    <w:rsid w:val="006F67A2"/>
    <w:rsid w:val="006F6EAD"/>
    <w:rsid w:val="006F729F"/>
    <w:rsid w:val="00700CB9"/>
    <w:rsid w:val="007013DC"/>
    <w:rsid w:val="0070145A"/>
    <w:rsid w:val="007017C2"/>
    <w:rsid w:val="0070236D"/>
    <w:rsid w:val="007035E9"/>
    <w:rsid w:val="00711595"/>
    <w:rsid w:val="00712C44"/>
    <w:rsid w:val="007131C5"/>
    <w:rsid w:val="007138CB"/>
    <w:rsid w:val="00713AA6"/>
    <w:rsid w:val="00713AB1"/>
    <w:rsid w:val="007146D4"/>
    <w:rsid w:val="00714A7B"/>
    <w:rsid w:val="00714B3D"/>
    <w:rsid w:val="00715B11"/>
    <w:rsid w:val="00716040"/>
    <w:rsid w:val="00716DDA"/>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08E"/>
    <w:rsid w:val="00740751"/>
    <w:rsid w:val="0074088B"/>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2EA0"/>
    <w:rsid w:val="007533D4"/>
    <w:rsid w:val="007542FA"/>
    <w:rsid w:val="0075433A"/>
    <w:rsid w:val="007546C3"/>
    <w:rsid w:val="00755DE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24F4"/>
    <w:rsid w:val="007A3D4D"/>
    <w:rsid w:val="007A41FF"/>
    <w:rsid w:val="007A5440"/>
    <w:rsid w:val="007A5AF2"/>
    <w:rsid w:val="007A5FF2"/>
    <w:rsid w:val="007A6285"/>
    <w:rsid w:val="007A6602"/>
    <w:rsid w:val="007A6AFE"/>
    <w:rsid w:val="007B04FE"/>
    <w:rsid w:val="007B39B8"/>
    <w:rsid w:val="007B45FF"/>
    <w:rsid w:val="007B530F"/>
    <w:rsid w:val="007B5FBD"/>
    <w:rsid w:val="007B7359"/>
    <w:rsid w:val="007B7675"/>
    <w:rsid w:val="007C036C"/>
    <w:rsid w:val="007C214A"/>
    <w:rsid w:val="007C361C"/>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BFE"/>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380"/>
    <w:rsid w:val="008035FB"/>
    <w:rsid w:val="00803F3C"/>
    <w:rsid w:val="00804094"/>
    <w:rsid w:val="0080591D"/>
    <w:rsid w:val="00806598"/>
    <w:rsid w:val="0080763E"/>
    <w:rsid w:val="00807B6F"/>
    <w:rsid w:val="0081104A"/>
    <w:rsid w:val="00811F3F"/>
    <w:rsid w:val="008127EA"/>
    <w:rsid w:val="00815BEB"/>
    <w:rsid w:val="00816E57"/>
    <w:rsid w:val="00820CA4"/>
    <w:rsid w:val="00821005"/>
    <w:rsid w:val="008221BF"/>
    <w:rsid w:val="008221E7"/>
    <w:rsid w:val="00823E0F"/>
    <w:rsid w:val="008258D1"/>
    <w:rsid w:val="008263DD"/>
    <w:rsid w:val="00826A74"/>
    <w:rsid w:val="00827BBE"/>
    <w:rsid w:val="00827D4F"/>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29F7"/>
    <w:rsid w:val="008433D4"/>
    <w:rsid w:val="00843BC6"/>
    <w:rsid w:val="00844786"/>
    <w:rsid w:val="00844CB3"/>
    <w:rsid w:val="008466A5"/>
    <w:rsid w:val="00846C29"/>
    <w:rsid w:val="00850D83"/>
    <w:rsid w:val="00853309"/>
    <w:rsid w:val="0085571C"/>
    <w:rsid w:val="00855EB4"/>
    <w:rsid w:val="0085698D"/>
    <w:rsid w:val="008608AE"/>
    <w:rsid w:val="00860BE6"/>
    <w:rsid w:val="00863FC5"/>
    <w:rsid w:val="008645C9"/>
    <w:rsid w:val="00864A7D"/>
    <w:rsid w:val="008656E9"/>
    <w:rsid w:val="00865CE6"/>
    <w:rsid w:val="008662CA"/>
    <w:rsid w:val="008705B3"/>
    <w:rsid w:val="008716F4"/>
    <w:rsid w:val="00871BD1"/>
    <w:rsid w:val="00871CCE"/>
    <w:rsid w:val="00871F1C"/>
    <w:rsid w:val="00872262"/>
    <w:rsid w:val="00874042"/>
    <w:rsid w:val="0087538C"/>
    <w:rsid w:val="008761EB"/>
    <w:rsid w:val="00876907"/>
    <w:rsid w:val="00880A7A"/>
    <w:rsid w:val="00880A8C"/>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2F3B"/>
    <w:rsid w:val="00895ACB"/>
    <w:rsid w:val="00895BC8"/>
    <w:rsid w:val="00895C65"/>
    <w:rsid w:val="00895F48"/>
    <w:rsid w:val="00895F76"/>
    <w:rsid w:val="00896E78"/>
    <w:rsid w:val="008A1EA7"/>
    <w:rsid w:val="008A216D"/>
    <w:rsid w:val="008A2880"/>
    <w:rsid w:val="008A4017"/>
    <w:rsid w:val="008A52C3"/>
    <w:rsid w:val="008A6105"/>
    <w:rsid w:val="008A7376"/>
    <w:rsid w:val="008A7B0D"/>
    <w:rsid w:val="008B103D"/>
    <w:rsid w:val="008B17A7"/>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373"/>
    <w:rsid w:val="008C3435"/>
    <w:rsid w:val="008C6193"/>
    <w:rsid w:val="008C7226"/>
    <w:rsid w:val="008D050C"/>
    <w:rsid w:val="008D198B"/>
    <w:rsid w:val="008D218E"/>
    <w:rsid w:val="008D34F6"/>
    <w:rsid w:val="008D366E"/>
    <w:rsid w:val="008D3AD6"/>
    <w:rsid w:val="008D40AD"/>
    <w:rsid w:val="008D4B67"/>
    <w:rsid w:val="008D5104"/>
    <w:rsid w:val="008E04CD"/>
    <w:rsid w:val="008E07AF"/>
    <w:rsid w:val="008E0EFB"/>
    <w:rsid w:val="008E1CC4"/>
    <w:rsid w:val="008E1CDB"/>
    <w:rsid w:val="008E1F0D"/>
    <w:rsid w:val="008E3D23"/>
    <w:rsid w:val="008E455B"/>
    <w:rsid w:val="008E526A"/>
    <w:rsid w:val="008E5732"/>
    <w:rsid w:val="008E5836"/>
    <w:rsid w:val="008E71FC"/>
    <w:rsid w:val="008E75BC"/>
    <w:rsid w:val="008F0665"/>
    <w:rsid w:val="008F0D1F"/>
    <w:rsid w:val="008F18FD"/>
    <w:rsid w:val="008F2B40"/>
    <w:rsid w:val="008F3078"/>
    <w:rsid w:val="008F32ED"/>
    <w:rsid w:val="008F3EA7"/>
    <w:rsid w:val="008F3F3A"/>
    <w:rsid w:val="008F42D2"/>
    <w:rsid w:val="008F5055"/>
    <w:rsid w:val="00900C32"/>
    <w:rsid w:val="00902D1C"/>
    <w:rsid w:val="00905B78"/>
    <w:rsid w:val="00905BF2"/>
    <w:rsid w:val="0090705D"/>
    <w:rsid w:val="009101C8"/>
    <w:rsid w:val="00910AB0"/>
    <w:rsid w:val="00910DC6"/>
    <w:rsid w:val="009122B7"/>
    <w:rsid w:val="0091239A"/>
    <w:rsid w:val="00912811"/>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2DF5"/>
    <w:rsid w:val="009247D1"/>
    <w:rsid w:val="00924B82"/>
    <w:rsid w:val="009252A3"/>
    <w:rsid w:val="009274BC"/>
    <w:rsid w:val="00927B87"/>
    <w:rsid w:val="00930306"/>
    <w:rsid w:val="00930C87"/>
    <w:rsid w:val="00931242"/>
    <w:rsid w:val="0093180C"/>
    <w:rsid w:val="00932267"/>
    <w:rsid w:val="00934CB3"/>
    <w:rsid w:val="00934F65"/>
    <w:rsid w:val="00935CC0"/>
    <w:rsid w:val="00936BBA"/>
    <w:rsid w:val="00936F9B"/>
    <w:rsid w:val="009372C0"/>
    <w:rsid w:val="00941A92"/>
    <w:rsid w:val="00943C44"/>
    <w:rsid w:val="009442EE"/>
    <w:rsid w:val="009445EE"/>
    <w:rsid w:val="009447A2"/>
    <w:rsid w:val="009448E7"/>
    <w:rsid w:val="00945A1F"/>
    <w:rsid w:val="00946F99"/>
    <w:rsid w:val="00947082"/>
    <w:rsid w:val="00947495"/>
    <w:rsid w:val="009528B4"/>
    <w:rsid w:val="00954D3D"/>
    <w:rsid w:val="00955527"/>
    <w:rsid w:val="009559A7"/>
    <w:rsid w:val="00955D46"/>
    <w:rsid w:val="0096093F"/>
    <w:rsid w:val="00960B48"/>
    <w:rsid w:val="00960D82"/>
    <w:rsid w:val="00960F12"/>
    <w:rsid w:val="009625BD"/>
    <w:rsid w:val="009648D3"/>
    <w:rsid w:val="009652A3"/>
    <w:rsid w:val="009659E2"/>
    <w:rsid w:val="00965CBC"/>
    <w:rsid w:val="00966B49"/>
    <w:rsid w:val="009678E7"/>
    <w:rsid w:val="00967C00"/>
    <w:rsid w:val="0097052C"/>
    <w:rsid w:val="009745CF"/>
    <w:rsid w:val="0097484C"/>
    <w:rsid w:val="00974DEF"/>
    <w:rsid w:val="00975122"/>
    <w:rsid w:val="00975343"/>
    <w:rsid w:val="00975596"/>
    <w:rsid w:val="009801E4"/>
    <w:rsid w:val="00980254"/>
    <w:rsid w:val="009817D9"/>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54F9"/>
    <w:rsid w:val="009A5CB2"/>
    <w:rsid w:val="009A5ED5"/>
    <w:rsid w:val="009A5F8A"/>
    <w:rsid w:val="009A694F"/>
    <w:rsid w:val="009B2708"/>
    <w:rsid w:val="009B319B"/>
    <w:rsid w:val="009B3294"/>
    <w:rsid w:val="009B4494"/>
    <w:rsid w:val="009B4C44"/>
    <w:rsid w:val="009B541E"/>
    <w:rsid w:val="009B70F2"/>
    <w:rsid w:val="009C006C"/>
    <w:rsid w:val="009C148A"/>
    <w:rsid w:val="009C19A5"/>
    <w:rsid w:val="009C2569"/>
    <w:rsid w:val="009C44D4"/>
    <w:rsid w:val="009C5534"/>
    <w:rsid w:val="009C70F6"/>
    <w:rsid w:val="009D07DD"/>
    <w:rsid w:val="009D1243"/>
    <w:rsid w:val="009D4308"/>
    <w:rsid w:val="009D44F7"/>
    <w:rsid w:val="009D56C5"/>
    <w:rsid w:val="009D5917"/>
    <w:rsid w:val="009D74FF"/>
    <w:rsid w:val="009D7962"/>
    <w:rsid w:val="009E18A1"/>
    <w:rsid w:val="009E2E67"/>
    <w:rsid w:val="009E41BA"/>
    <w:rsid w:val="009E4381"/>
    <w:rsid w:val="009E4A29"/>
    <w:rsid w:val="009E4B0E"/>
    <w:rsid w:val="009E6BF5"/>
    <w:rsid w:val="009E785A"/>
    <w:rsid w:val="009F10CB"/>
    <w:rsid w:val="009F192A"/>
    <w:rsid w:val="009F23B8"/>
    <w:rsid w:val="009F3AB1"/>
    <w:rsid w:val="009F4DA8"/>
    <w:rsid w:val="009F5BA3"/>
    <w:rsid w:val="009F7308"/>
    <w:rsid w:val="009F7362"/>
    <w:rsid w:val="00A007DB"/>
    <w:rsid w:val="00A01802"/>
    <w:rsid w:val="00A024FD"/>
    <w:rsid w:val="00A02733"/>
    <w:rsid w:val="00A02BC3"/>
    <w:rsid w:val="00A030C0"/>
    <w:rsid w:val="00A03462"/>
    <w:rsid w:val="00A0380E"/>
    <w:rsid w:val="00A04C70"/>
    <w:rsid w:val="00A05715"/>
    <w:rsid w:val="00A07A45"/>
    <w:rsid w:val="00A07D46"/>
    <w:rsid w:val="00A07DA1"/>
    <w:rsid w:val="00A10433"/>
    <w:rsid w:val="00A12A59"/>
    <w:rsid w:val="00A12ABB"/>
    <w:rsid w:val="00A141CA"/>
    <w:rsid w:val="00A14B6F"/>
    <w:rsid w:val="00A14D40"/>
    <w:rsid w:val="00A15178"/>
    <w:rsid w:val="00A16437"/>
    <w:rsid w:val="00A167AC"/>
    <w:rsid w:val="00A16E99"/>
    <w:rsid w:val="00A17185"/>
    <w:rsid w:val="00A17C78"/>
    <w:rsid w:val="00A21F70"/>
    <w:rsid w:val="00A233EC"/>
    <w:rsid w:val="00A24497"/>
    <w:rsid w:val="00A25BFA"/>
    <w:rsid w:val="00A26A4A"/>
    <w:rsid w:val="00A278FD"/>
    <w:rsid w:val="00A27AB0"/>
    <w:rsid w:val="00A27FB7"/>
    <w:rsid w:val="00A325A0"/>
    <w:rsid w:val="00A33211"/>
    <w:rsid w:val="00A3491D"/>
    <w:rsid w:val="00A34A1F"/>
    <w:rsid w:val="00A34A25"/>
    <w:rsid w:val="00A3508D"/>
    <w:rsid w:val="00A352AA"/>
    <w:rsid w:val="00A353D5"/>
    <w:rsid w:val="00A357DC"/>
    <w:rsid w:val="00A3583B"/>
    <w:rsid w:val="00A35BCE"/>
    <w:rsid w:val="00A35F3C"/>
    <w:rsid w:val="00A36910"/>
    <w:rsid w:val="00A45060"/>
    <w:rsid w:val="00A454E8"/>
    <w:rsid w:val="00A457F6"/>
    <w:rsid w:val="00A474AC"/>
    <w:rsid w:val="00A476DF"/>
    <w:rsid w:val="00A47DB2"/>
    <w:rsid w:val="00A47E9A"/>
    <w:rsid w:val="00A51E38"/>
    <w:rsid w:val="00A53C10"/>
    <w:rsid w:val="00A60B73"/>
    <w:rsid w:val="00A61938"/>
    <w:rsid w:val="00A63DB1"/>
    <w:rsid w:val="00A646CA"/>
    <w:rsid w:val="00A653DE"/>
    <w:rsid w:val="00A6607A"/>
    <w:rsid w:val="00A664A8"/>
    <w:rsid w:val="00A67650"/>
    <w:rsid w:val="00A67F4A"/>
    <w:rsid w:val="00A707D5"/>
    <w:rsid w:val="00A7168C"/>
    <w:rsid w:val="00A71A8A"/>
    <w:rsid w:val="00A727A6"/>
    <w:rsid w:val="00A72B16"/>
    <w:rsid w:val="00A740EE"/>
    <w:rsid w:val="00A759B1"/>
    <w:rsid w:val="00A760F6"/>
    <w:rsid w:val="00A768F8"/>
    <w:rsid w:val="00A811C6"/>
    <w:rsid w:val="00A83B13"/>
    <w:rsid w:val="00A849B4"/>
    <w:rsid w:val="00A84C57"/>
    <w:rsid w:val="00A85CAB"/>
    <w:rsid w:val="00A860B9"/>
    <w:rsid w:val="00A900B3"/>
    <w:rsid w:val="00A91B8A"/>
    <w:rsid w:val="00A9219A"/>
    <w:rsid w:val="00A93A7A"/>
    <w:rsid w:val="00A966BE"/>
    <w:rsid w:val="00A97AF6"/>
    <w:rsid w:val="00AA1248"/>
    <w:rsid w:val="00AA1462"/>
    <w:rsid w:val="00AA1C0D"/>
    <w:rsid w:val="00AA3C60"/>
    <w:rsid w:val="00AA3DA5"/>
    <w:rsid w:val="00AA4531"/>
    <w:rsid w:val="00AA491C"/>
    <w:rsid w:val="00AA4A32"/>
    <w:rsid w:val="00AA5841"/>
    <w:rsid w:val="00AA6D0C"/>
    <w:rsid w:val="00AA7216"/>
    <w:rsid w:val="00AA74B2"/>
    <w:rsid w:val="00AB044B"/>
    <w:rsid w:val="00AB06A3"/>
    <w:rsid w:val="00AB2972"/>
    <w:rsid w:val="00AB33CD"/>
    <w:rsid w:val="00AB45E7"/>
    <w:rsid w:val="00AB583D"/>
    <w:rsid w:val="00AB65FA"/>
    <w:rsid w:val="00AB7C8F"/>
    <w:rsid w:val="00AC1A8F"/>
    <w:rsid w:val="00AC25EE"/>
    <w:rsid w:val="00AC29FF"/>
    <w:rsid w:val="00AC373C"/>
    <w:rsid w:val="00AC3810"/>
    <w:rsid w:val="00AC43E1"/>
    <w:rsid w:val="00AC48B1"/>
    <w:rsid w:val="00AC50A9"/>
    <w:rsid w:val="00AC56A7"/>
    <w:rsid w:val="00AC58E8"/>
    <w:rsid w:val="00AC6395"/>
    <w:rsid w:val="00AC7C49"/>
    <w:rsid w:val="00AD0044"/>
    <w:rsid w:val="00AD0766"/>
    <w:rsid w:val="00AD0A33"/>
    <w:rsid w:val="00AD1410"/>
    <w:rsid w:val="00AD184D"/>
    <w:rsid w:val="00AD48C0"/>
    <w:rsid w:val="00AD4CE0"/>
    <w:rsid w:val="00AD6248"/>
    <w:rsid w:val="00AD72A4"/>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5C88"/>
    <w:rsid w:val="00AF63EB"/>
    <w:rsid w:val="00AF6B39"/>
    <w:rsid w:val="00AF6F46"/>
    <w:rsid w:val="00AF7BCD"/>
    <w:rsid w:val="00AF7F7A"/>
    <w:rsid w:val="00B000B0"/>
    <w:rsid w:val="00B003C5"/>
    <w:rsid w:val="00B0102F"/>
    <w:rsid w:val="00B02CB8"/>
    <w:rsid w:val="00B04258"/>
    <w:rsid w:val="00B04B73"/>
    <w:rsid w:val="00B05DAD"/>
    <w:rsid w:val="00B067F4"/>
    <w:rsid w:val="00B10437"/>
    <w:rsid w:val="00B10FBC"/>
    <w:rsid w:val="00B111C3"/>
    <w:rsid w:val="00B11446"/>
    <w:rsid w:val="00B122B7"/>
    <w:rsid w:val="00B1304B"/>
    <w:rsid w:val="00B133F8"/>
    <w:rsid w:val="00B13783"/>
    <w:rsid w:val="00B13FB7"/>
    <w:rsid w:val="00B14417"/>
    <w:rsid w:val="00B153B5"/>
    <w:rsid w:val="00B156F9"/>
    <w:rsid w:val="00B15E35"/>
    <w:rsid w:val="00B1630F"/>
    <w:rsid w:val="00B16594"/>
    <w:rsid w:val="00B16E69"/>
    <w:rsid w:val="00B17507"/>
    <w:rsid w:val="00B204F6"/>
    <w:rsid w:val="00B21C14"/>
    <w:rsid w:val="00B22BC5"/>
    <w:rsid w:val="00B24D2D"/>
    <w:rsid w:val="00B27228"/>
    <w:rsid w:val="00B30745"/>
    <w:rsid w:val="00B308EA"/>
    <w:rsid w:val="00B31C2F"/>
    <w:rsid w:val="00B31D80"/>
    <w:rsid w:val="00B31E21"/>
    <w:rsid w:val="00B32D6E"/>
    <w:rsid w:val="00B33B33"/>
    <w:rsid w:val="00B34860"/>
    <w:rsid w:val="00B34B10"/>
    <w:rsid w:val="00B35B4E"/>
    <w:rsid w:val="00B36B08"/>
    <w:rsid w:val="00B4072E"/>
    <w:rsid w:val="00B40E06"/>
    <w:rsid w:val="00B41495"/>
    <w:rsid w:val="00B41A18"/>
    <w:rsid w:val="00B41E0D"/>
    <w:rsid w:val="00B43D55"/>
    <w:rsid w:val="00B4586B"/>
    <w:rsid w:val="00B45A27"/>
    <w:rsid w:val="00B45DD5"/>
    <w:rsid w:val="00B4615F"/>
    <w:rsid w:val="00B4616D"/>
    <w:rsid w:val="00B46F83"/>
    <w:rsid w:val="00B47913"/>
    <w:rsid w:val="00B50EBC"/>
    <w:rsid w:val="00B51AB4"/>
    <w:rsid w:val="00B52BE8"/>
    <w:rsid w:val="00B52D85"/>
    <w:rsid w:val="00B52F1A"/>
    <w:rsid w:val="00B5303E"/>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EC5"/>
    <w:rsid w:val="00B81A89"/>
    <w:rsid w:val="00B81DEA"/>
    <w:rsid w:val="00B82126"/>
    <w:rsid w:val="00B82398"/>
    <w:rsid w:val="00B824CB"/>
    <w:rsid w:val="00B84364"/>
    <w:rsid w:val="00B84A0B"/>
    <w:rsid w:val="00B870C5"/>
    <w:rsid w:val="00B87789"/>
    <w:rsid w:val="00B912FC"/>
    <w:rsid w:val="00B916A5"/>
    <w:rsid w:val="00B918EA"/>
    <w:rsid w:val="00B92B15"/>
    <w:rsid w:val="00B931A8"/>
    <w:rsid w:val="00B93C0F"/>
    <w:rsid w:val="00B942F3"/>
    <w:rsid w:val="00B9529E"/>
    <w:rsid w:val="00B95E0B"/>
    <w:rsid w:val="00B96030"/>
    <w:rsid w:val="00B96516"/>
    <w:rsid w:val="00B9769D"/>
    <w:rsid w:val="00B97BB3"/>
    <w:rsid w:val="00B97D30"/>
    <w:rsid w:val="00BA0747"/>
    <w:rsid w:val="00BA1844"/>
    <w:rsid w:val="00BA2D98"/>
    <w:rsid w:val="00BA3395"/>
    <w:rsid w:val="00BA70B6"/>
    <w:rsid w:val="00BA74BC"/>
    <w:rsid w:val="00BA7577"/>
    <w:rsid w:val="00BA78B0"/>
    <w:rsid w:val="00BB04D9"/>
    <w:rsid w:val="00BB174C"/>
    <w:rsid w:val="00BB2063"/>
    <w:rsid w:val="00BB2D51"/>
    <w:rsid w:val="00BB2F98"/>
    <w:rsid w:val="00BB383D"/>
    <w:rsid w:val="00BB3EEB"/>
    <w:rsid w:val="00BB70F2"/>
    <w:rsid w:val="00BB72D0"/>
    <w:rsid w:val="00BB7785"/>
    <w:rsid w:val="00BC08C5"/>
    <w:rsid w:val="00BC09BE"/>
    <w:rsid w:val="00BC0E25"/>
    <w:rsid w:val="00BC2677"/>
    <w:rsid w:val="00BC3A9C"/>
    <w:rsid w:val="00BC4803"/>
    <w:rsid w:val="00BC53DD"/>
    <w:rsid w:val="00BC5468"/>
    <w:rsid w:val="00BC6256"/>
    <w:rsid w:val="00BC7109"/>
    <w:rsid w:val="00BC737B"/>
    <w:rsid w:val="00BD0971"/>
    <w:rsid w:val="00BD1B39"/>
    <w:rsid w:val="00BD2A33"/>
    <w:rsid w:val="00BD4145"/>
    <w:rsid w:val="00BD4A85"/>
    <w:rsid w:val="00BD506F"/>
    <w:rsid w:val="00BD5DD1"/>
    <w:rsid w:val="00BD6364"/>
    <w:rsid w:val="00BD69F2"/>
    <w:rsid w:val="00BD6F68"/>
    <w:rsid w:val="00BD7A8A"/>
    <w:rsid w:val="00BE03E9"/>
    <w:rsid w:val="00BE03F1"/>
    <w:rsid w:val="00BE151B"/>
    <w:rsid w:val="00BE1F70"/>
    <w:rsid w:val="00BE2452"/>
    <w:rsid w:val="00BE3D29"/>
    <w:rsid w:val="00BE58CC"/>
    <w:rsid w:val="00BE5FC1"/>
    <w:rsid w:val="00BE67B7"/>
    <w:rsid w:val="00BE6D96"/>
    <w:rsid w:val="00BF05A0"/>
    <w:rsid w:val="00BF0D90"/>
    <w:rsid w:val="00BF29B2"/>
    <w:rsid w:val="00BF2C01"/>
    <w:rsid w:val="00BF303F"/>
    <w:rsid w:val="00BF5B3E"/>
    <w:rsid w:val="00BF6DE9"/>
    <w:rsid w:val="00BF7CC1"/>
    <w:rsid w:val="00BF7CD3"/>
    <w:rsid w:val="00C005DB"/>
    <w:rsid w:val="00C00B6E"/>
    <w:rsid w:val="00C0129C"/>
    <w:rsid w:val="00C01796"/>
    <w:rsid w:val="00C022DE"/>
    <w:rsid w:val="00C02B3B"/>
    <w:rsid w:val="00C06A79"/>
    <w:rsid w:val="00C0716D"/>
    <w:rsid w:val="00C10B58"/>
    <w:rsid w:val="00C130E9"/>
    <w:rsid w:val="00C131AD"/>
    <w:rsid w:val="00C13426"/>
    <w:rsid w:val="00C1396E"/>
    <w:rsid w:val="00C13B1C"/>
    <w:rsid w:val="00C149BE"/>
    <w:rsid w:val="00C14D9A"/>
    <w:rsid w:val="00C1511E"/>
    <w:rsid w:val="00C15FF4"/>
    <w:rsid w:val="00C16BBA"/>
    <w:rsid w:val="00C16DC5"/>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38A"/>
    <w:rsid w:val="00C41626"/>
    <w:rsid w:val="00C417D8"/>
    <w:rsid w:val="00C41AAB"/>
    <w:rsid w:val="00C41F0B"/>
    <w:rsid w:val="00C429A6"/>
    <w:rsid w:val="00C4469E"/>
    <w:rsid w:val="00C45B27"/>
    <w:rsid w:val="00C4725B"/>
    <w:rsid w:val="00C51DB2"/>
    <w:rsid w:val="00C5251D"/>
    <w:rsid w:val="00C538BF"/>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73AA"/>
    <w:rsid w:val="00C67B41"/>
    <w:rsid w:val="00C67CDB"/>
    <w:rsid w:val="00C7200E"/>
    <w:rsid w:val="00C72C78"/>
    <w:rsid w:val="00C73F30"/>
    <w:rsid w:val="00C74939"/>
    <w:rsid w:val="00C7521A"/>
    <w:rsid w:val="00C75B68"/>
    <w:rsid w:val="00C768E0"/>
    <w:rsid w:val="00C76DB1"/>
    <w:rsid w:val="00C76DD9"/>
    <w:rsid w:val="00C77EEF"/>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28A7"/>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2746"/>
    <w:rsid w:val="00CB4B1D"/>
    <w:rsid w:val="00CB4F86"/>
    <w:rsid w:val="00CB56CB"/>
    <w:rsid w:val="00CB5C35"/>
    <w:rsid w:val="00CB7977"/>
    <w:rsid w:val="00CC02AE"/>
    <w:rsid w:val="00CC0D73"/>
    <w:rsid w:val="00CC2111"/>
    <w:rsid w:val="00CC4468"/>
    <w:rsid w:val="00CC51DD"/>
    <w:rsid w:val="00CC592F"/>
    <w:rsid w:val="00CC5BEB"/>
    <w:rsid w:val="00CC603B"/>
    <w:rsid w:val="00CC6D9D"/>
    <w:rsid w:val="00CC779B"/>
    <w:rsid w:val="00CD136D"/>
    <w:rsid w:val="00CD27C2"/>
    <w:rsid w:val="00CD282D"/>
    <w:rsid w:val="00CD2A39"/>
    <w:rsid w:val="00CD2E47"/>
    <w:rsid w:val="00CD40C9"/>
    <w:rsid w:val="00CD4A92"/>
    <w:rsid w:val="00CD6212"/>
    <w:rsid w:val="00CD643F"/>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103"/>
    <w:rsid w:val="00CF0C67"/>
    <w:rsid w:val="00CF12E0"/>
    <w:rsid w:val="00CF1FFC"/>
    <w:rsid w:val="00CF2B26"/>
    <w:rsid w:val="00CF2E07"/>
    <w:rsid w:val="00CF3ABC"/>
    <w:rsid w:val="00CF6639"/>
    <w:rsid w:val="00CF6C58"/>
    <w:rsid w:val="00CF77D5"/>
    <w:rsid w:val="00CF7AF7"/>
    <w:rsid w:val="00CF7CFD"/>
    <w:rsid w:val="00D000CA"/>
    <w:rsid w:val="00D01B99"/>
    <w:rsid w:val="00D02353"/>
    <w:rsid w:val="00D026C1"/>
    <w:rsid w:val="00D0270F"/>
    <w:rsid w:val="00D02EF6"/>
    <w:rsid w:val="00D0542E"/>
    <w:rsid w:val="00D055E4"/>
    <w:rsid w:val="00D05FE6"/>
    <w:rsid w:val="00D07273"/>
    <w:rsid w:val="00D10BF2"/>
    <w:rsid w:val="00D11C19"/>
    <w:rsid w:val="00D1235F"/>
    <w:rsid w:val="00D12420"/>
    <w:rsid w:val="00D12BF8"/>
    <w:rsid w:val="00D12D1F"/>
    <w:rsid w:val="00D1344C"/>
    <w:rsid w:val="00D1424D"/>
    <w:rsid w:val="00D14401"/>
    <w:rsid w:val="00D14752"/>
    <w:rsid w:val="00D1620F"/>
    <w:rsid w:val="00D170BB"/>
    <w:rsid w:val="00D178C8"/>
    <w:rsid w:val="00D200A6"/>
    <w:rsid w:val="00D221C9"/>
    <w:rsid w:val="00D223D9"/>
    <w:rsid w:val="00D2265E"/>
    <w:rsid w:val="00D226C1"/>
    <w:rsid w:val="00D23F51"/>
    <w:rsid w:val="00D24357"/>
    <w:rsid w:val="00D24D74"/>
    <w:rsid w:val="00D24FF5"/>
    <w:rsid w:val="00D25D99"/>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2B51"/>
    <w:rsid w:val="00D43115"/>
    <w:rsid w:val="00D43167"/>
    <w:rsid w:val="00D45485"/>
    <w:rsid w:val="00D45926"/>
    <w:rsid w:val="00D46ABD"/>
    <w:rsid w:val="00D47002"/>
    <w:rsid w:val="00D4797B"/>
    <w:rsid w:val="00D47B8C"/>
    <w:rsid w:val="00D47BDA"/>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6A5A"/>
    <w:rsid w:val="00D6714F"/>
    <w:rsid w:val="00D70257"/>
    <w:rsid w:val="00D70343"/>
    <w:rsid w:val="00D7054B"/>
    <w:rsid w:val="00D715AF"/>
    <w:rsid w:val="00D72B09"/>
    <w:rsid w:val="00D72F2E"/>
    <w:rsid w:val="00D76423"/>
    <w:rsid w:val="00D77697"/>
    <w:rsid w:val="00D77752"/>
    <w:rsid w:val="00D807F3"/>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6B7F"/>
    <w:rsid w:val="00D97579"/>
    <w:rsid w:val="00D9783B"/>
    <w:rsid w:val="00DA269D"/>
    <w:rsid w:val="00DA338D"/>
    <w:rsid w:val="00DA3633"/>
    <w:rsid w:val="00DA476B"/>
    <w:rsid w:val="00DA7A90"/>
    <w:rsid w:val="00DB0E6B"/>
    <w:rsid w:val="00DB0E71"/>
    <w:rsid w:val="00DB17BC"/>
    <w:rsid w:val="00DB2513"/>
    <w:rsid w:val="00DB3D78"/>
    <w:rsid w:val="00DB6081"/>
    <w:rsid w:val="00DB7511"/>
    <w:rsid w:val="00DC015D"/>
    <w:rsid w:val="00DC1844"/>
    <w:rsid w:val="00DC2262"/>
    <w:rsid w:val="00DC3D61"/>
    <w:rsid w:val="00DC6352"/>
    <w:rsid w:val="00DC65F3"/>
    <w:rsid w:val="00DC772B"/>
    <w:rsid w:val="00DC7980"/>
    <w:rsid w:val="00DD0977"/>
    <w:rsid w:val="00DD0C2F"/>
    <w:rsid w:val="00DD0EAD"/>
    <w:rsid w:val="00DD17F1"/>
    <w:rsid w:val="00DD1E72"/>
    <w:rsid w:val="00DD2715"/>
    <w:rsid w:val="00DD3AB8"/>
    <w:rsid w:val="00DD44F9"/>
    <w:rsid w:val="00DD491C"/>
    <w:rsid w:val="00DD4B37"/>
    <w:rsid w:val="00DD5501"/>
    <w:rsid w:val="00DD569A"/>
    <w:rsid w:val="00DD69E8"/>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3E59"/>
    <w:rsid w:val="00E15251"/>
    <w:rsid w:val="00E16392"/>
    <w:rsid w:val="00E17ACD"/>
    <w:rsid w:val="00E17B85"/>
    <w:rsid w:val="00E21058"/>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6DF6"/>
    <w:rsid w:val="00E371FE"/>
    <w:rsid w:val="00E41493"/>
    <w:rsid w:val="00E419DD"/>
    <w:rsid w:val="00E41E68"/>
    <w:rsid w:val="00E435D4"/>
    <w:rsid w:val="00E44161"/>
    <w:rsid w:val="00E45691"/>
    <w:rsid w:val="00E45940"/>
    <w:rsid w:val="00E46336"/>
    <w:rsid w:val="00E471B2"/>
    <w:rsid w:val="00E47432"/>
    <w:rsid w:val="00E47CCA"/>
    <w:rsid w:val="00E5007E"/>
    <w:rsid w:val="00E51EFD"/>
    <w:rsid w:val="00E5423F"/>
    <w:rsid w:val="00E549AB"/>
    <w:rsid w:val="00E55553"/>
    <w:rsid w:val="00E557ED"/>
    <w:rsid w:val="00E55BA9"/>
    <w:rsid w:val="00E56AC0"/>
    <w:rsid w:val="00E57126"/>
    <w:rsid w:val="00E57CC2"/>
    <w:rsid w:val="00E57CCB"/>
    <w:rsid w:val="00E60062"/>
    <w:rsid w:val="00E609A1"/>
    <w:rsid w:val="00E60F5F"/>
    <w:rsid w:val="00E61050"/>
    <w:rsid w:val="00E6411E"/>
    <w:rsid w:val="00E70623"/>
    <w:rsid w:val="00E7065F"/>
    <w:rsid w:val="00E70ACF"/>
    <w:rsid w:val="00E72CB0"/>
    <w:rsid w:val="00E730E8"/>
    <w:rsid w:val="00E73745"/>
    <w:rsid w:val="00E73C16"/>
    <w:rsid w:val="00E7450D"/>
    <w:rsid w:val="00E74D50"/>
    <w:rsid w:val="00E764DD"/>
    <w:rsid w:val="00E772F2"/>
    <w:rsid w:val="00E80D40"/>
    <w:rsid w:val="00E815A6"/>
    <w:rsid w:val="00E81D3E"/>
    <w:rsid w:val="00E822F8"/>
    <w:rsid w:val="00E82FD4"/>
    <w:rsid w:val="00E836BB"/>
    <w:rsid w:val="00E83A52"/>
    <w:rsid w:val="00E8438C"/>
    <w:rsid w:val="00E843FF"/>
    <w:rsid w:val="00E84581"/>
    <w:rsid w:val="00E84953"/>
    <w:rsid w:val="00E84E26"/>
    <w:rsid w:val="00E853DB"/>
    <w:rsid w:val="00E8648C"/>
    <w:rsid w:val="00E86ABD"/>
    <w:rsid w:val="00E86D65"/>
    <w:rsid w:val="00E86D9D"/>
    <w:rsid w:val="00E90180"/>
    <w:rsid w:val="00E90CD9"/>
    <w:rsid w:val="00E94150"/>
    <w:rsid w:val="00E944AD"/>
    <w:rsid w:val="00E95244"/>
    <w:rsid w:val="00E95C77"/>
    <w:rsid w:val="00E95CCE"/>
    <w:rsid w:val="00E96B9F"/>
    <w:rsid w:val="00E96F28"/>
    <w:rsid w:val="00E97BCA"/>
    <w:rsid w:val="00E97DE5"/>
    <w:rsid w:val="00EA1587"/>
    <w:rsid w:val="00EA1DE0"/>
    <w:rsid w:val="00EA2FFD"/>
    <w:rsid w:val="00EA30E9"/>
    <w:rsid w:val="00EA3C3A"/>
    <w:rsid w:val="00EA3CDA"/>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5FC0"/>
    <w:rsid w:val="00EB77B3"/>
    <w:rsid w:val="00EB78F7"/>
    <w:rsid w:val="00EC058F"/>
    <w:rsid w:val="00EC0992"/>
    <w:rsid w:val="00EC2380"/>
    <w:rsid w:val="00EC4C4D"/>
    <w:rsid w:val="00EC5986"/>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D7F93"/>
    <w:rsid w:val="00EE1E8B"/>
    <w:rsid w:val="00EE26B6"/>
    <w:rsid w:val="00EE2DDF"/>
    <w:rsid w:val="00EE36A5"/>
    <w:rsid w:val="00EE5494"/>
    <w:rsid w:val="00EE594D"/>
    <w:rsid w:val="00EE6511"/>
    <w:rsid w:val="00EE722D"/>
    <w:rsid w:val="00EF13C4"/>
    <w:rsid w:val="00EF2434"/>
    <w:rsid w:val="00EF3273"/>
    <w:rsid w:val="00EF41E8"/>
    <w:rsid w:val="00EF503F"/>
    <w:rsid w:val="00EF5327"/>
    <w:rsid w:val="00EF5349"/>
    <w:rsid w:val="00EF5372"/>
    <w:rsid w:val="00EF5DE6"/>
    <w:rsid w:val="00EF6702"/>
    <w:rsid w:val="00EF7A4C"/>
    <w:rsid w:val="00EF7F23"/>
    <w:rsid w:val="00F0170F"/>
    <w:rsid w:val="00F0247F"/>
    <w:rsid w:val="00F02D5F"/>
    <w:rsid w:val="00F03525"/>
    <w:rsid w:val="00F03D36"/>
    <w:rsid w:val="00F04DAB"/>
    <w:rsid w:val="00F05906"/>
    <w:rsid w:val="00F05EB3"/>
    <w:rsid w:val="00F079CA"/>
    <w:rsid w:val="00F116E8"/>
    <w:rsid w:val="00F14ACC"/>
    <w:rsid w:val="00F154E1"/>
    <w:rsid w:val="00F15B42"/>
    <w:rsid w:val="00F16033"/>
    <w:rsid w:val="00F161F0"/>
    <w:rsid w:val="00F1662B"/>
    <w:rsid w:val="00F1669C"/>
    <w:rsid w:val="00F1683F"/>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87F"/>
    <w:rsid w:val="00F35E68"/>
    <w:rsid w:val="00F35FD2"/>
    <w:rsid w:val="00F36F6E"/>
    <w:rsid w:val="00F37BAB"/>
    <w:rsid w:val="00F42CC0"/>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D59"/>
    <w:rsid w:val="00F537DA"/>
    <w:rsid w:val="00F53B8F"/>
    <w:rsid w:val="00F568BA"/>
    <w:rsid w:val="00F57BAF"/>
    <w:rsid w:val="00F57FBE"/>
    <w:rsid w:val="00F60A48"/>
    <w:rsid w:val="00F622F7"/>
    <w:rsid w:val="00F6299F"/>
    <w:rsid w:val="00F62C65"/>
    <w:rsid w:val="00F63664"/>
    <w:rsid w:val="00F636BB"/>
    <w:rsid w:val="00F64DBF"/>
    <w:rsid w:val="00F658C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688E"/>
    <w:rsid w:val="00F874BF"/>
    <w:rsid w:val="00F91B4B"/>
    <w:rsid w:val="00F92409"/>
    <w:rsid w:val="00F92B32"/>
    <w:rsid w:val="00F92E37"/>
    <w:rsid w:val="00F93C7F"/>
    <w:rsid w:val="00F9468A"/>
    <w:rsid w:val="00F94922"/>
    <w:rsid w:val="00F96530"/>
    <w:rsid w:val="00F9678C"/>
    <w:rsid w:val="00F96BE2"/>
    <w:rsid w:val="00F974CB"/>
    <w:rsid w:val="00FA087B"/>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A7FC6"/>
    <w:rsid w:val="00FB00D6"/>
    <w:rsid w:val="00FB0B1C"/>
    <w:rsid w:val="00FB165E"/>
    <w:rsid w:val="00FB199D"/>
    <w:rsid w:val="00FB2594"/>
    <w:rsid w:val="00FB4027"/>
    <w:rsid w:val="00FB6691"/>
    <w:rsid w:val="00FB6996"/>
    <w:rsid w:val="00FB77CA"/>
    <w:rsid w:val="00FB7E0E"/>
    <w:rsid w:val="00FC007D"/>
    <w:rsid w:val="00FC07EE"/>
    <w:rsid w:val="00FC14DA"/>
    <w:rsid w:val="00FC196D"/>
    <w:rsid w:val="00FC2B60"/>
    <w:rsid w:val="00FC542A"/>
    <w:rsid w:val="00FC5B53"/>
    <w:rsid w:val="00FC69AE"/>
    <w:rsid w:val="00FD01B6"/>
    <w:rsid w:val="00FD051B"/>
    <w:rsid w:val="00FD194A"/>
    <w:rsid w:val="00FD2643"/>
    <w:rsid w:val="00FD2B79"/>
    <w:rsid w:val="00FD2BFB"/>
    <w:rsid w:val="00FD2F48"/>
    <w:rsid w:val="00FD61DE"/>
    <w:rsid w:val="00FD6226"/>
    <w:rsid w:val="00FD6734"/>
    <w:rsid w:val="00FD6937"/>
    <w:rsid w:val="00FD72EB"/>
    <w:rsid w:val="00FD7503"/>
    <w:rsid w:val="00FE07C8"/>
    <w:rsid w:val="00FE13FF"/>
    <w:rsid w:val="00FE16CA"/>
    <w:rsid w:val="00FE2D68"/>
    <w:rsid w:val="00FE3104"/>
    <w:rsid w:val="00FE3595"/>
    <w:rsid w:val="00FE49C6"/>
    <w:rsid w:val="00FE66D3"/>
    <w:rsid w:val="00FE6C6F"/>
    <w:rsid w:val="00FE726E"/>
    <w:rsid w:val="00FE7597"/>
    <w:rsid w:val="00FF03CA"/>
    <w:rsid w:val="00FF1560"/>
    <w:rsid w:val="00FF22F2"/>
    <w:rsid w:val="00FF230C"/>
    <w:rsid w:val="00FF2A55"/>
    <w:rsid w:val="00FF3BAB"/>
    <w:rsid w:val="00FF3E04"/>
    <w:rsid w:val="00FF4AEC"/>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uiPriority w:val="9"/>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character" w:customStyle="1" w:styleId="contentpasted0">
    <w:name w:val="contentpasted0"/>
    <w:basedOn w:val="DefaultParagraphFont"/>
    <w:rsid w:val="00B34B10"/>
  </w:style>
  <w:style w:type="character" w:customStyle="1" w:styleId="contentpasted1">
    <w:name w:val="contentpasted1"/>
    <w:basedOn w:val="DefaultParagraphFont"/>
    <w:rsid w:val="00B34B10"/>
  </w:style>
  <w:style w:type="paragraph" w:customStyle="1" w:styleId="xmsolistparagraph">
    <w:name w:val="x_msolistparagraph"/>
    <w:basedOn w:val="Normal"/>
    <w:rsid w:val="00F1683F"/>
    <w:pPr>
      <w:tabs>
        <w:tab w:val="clear" w:pos="0"/>
      </w:tabs>
      <w:autoSpaceDE/>
      <w:autoSpaceDN/>
      <w:adjustRightInd/>
      <w:ind w:left="720"/>
    </w:pPr>
    <w:rPr>
      <w:rFonts w:ascii="Calibri" w:eastAsiaTheme="minorHAnsi" w:hAnsi="Calibri" w:cs="Calibri"/>
      <w:sz w:val="22"/>
      <w:szCs w:val="22"/>
      <w:lang w:eastAsia="en-US"/>
    </w:rPr>
  </w:style>
  <w:style w:type="paragraph" w:customStyle="1" w:styleId="xxmsonormal">
    <w:name w:val="x_xmsonormal"/>
    <w:basedOn w:val="Normal"/>
    <w:rsid w:val="00F1683F"/>
    <w:pPr>
      <w:tabs>
        <w:tab w:val="clear" w:pos="0"/>
      </w:tabs>
      <w:autoSpaceDE/>
      <w:autoSpaceDN/>
      <w:adjustRightInd/>
    </w:pPr>
    <w:rPr>
      <w:rFonts w:ascii="Calibri" w:eastAsiaTheme="minorHAnsi" w:hAnsi="Calibri" w:cs="Calibri"/>
      <w:sz w:val="22"/>
      <w:szCs w:val="22"/>
      <w:lang w:eastAsia="en-US"/>
    </w:rPr>
  </w:style>
  <w:style w:type="character" w:customStyle="1" w:styleId="xxxcontentpasted0">
    <w:name w:val="x_xxcontentpasted0"/>
    <w:basedOn w:val="DefaultParagraphFont"/>
    <w:rsid w:val="00F1683F"/>
  </w:style>
  <w:style w:type="character" w:customStyle="1" w:styleId="xxxcontentpasted1">
    <w:name w:val="x_xxcontentpasted1"/>
    <w:basedOn w:val="DefaultParagraphFont"/>
    <w:rsid w:val="00F1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2171">
      <w:bodyDiv w:val="1"/>
      <w:marLeft w:val="0"/>
      <w:marRight w:val="0"/>
      <w:marTop w:val="0"/>
      <w:marBottom w:val="0"/>
      <w:divBdr>
        <w:top w:val="none" w:sz="0" w:space="0" w:color="auto"/>
        <w:left w:val="none" w:sz="0" w:space="0" w:color="auto"/>
        <w:bottom w:val="none" w:sz="0" w:space="0" w:color="auto"/>
        <w:right w:val="none" w:sz="0" w:space="0" w:color="auto"/>
      </w:divBdr>
    </w:div>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553540490">
      <w:bodyDiv w:val="1"/>
      <w:marLeft w:val="0"/>
      <w:marRight w:val="0"/>
      <w:marTop w:val="0"/>
      <w:marBottom w:val="0"/>
      <w:divBdr>
        <w:top w:val="none" w:sz="0" w:space="0" w:color="auto"/>
        <w:left w:val="none" w:sz="0" w:space="0" w:color="auto"/>
        <w:bottom w:val="none" w:sz="0" w:space="0" w:color="auto"/>
        <w:right w:val="none" w:sz="0" w:space="0" w:color="auto"/>
      </w:divBdr>
    </w:div>
    <w:div w:id="57810286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839466680">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 w:id="2037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y.ku.edu/registrar/credit-hour" TargetMode="External"/><Relationship Id="rId13" Type="http://schemas.openxmlformats.org/officeDocument/2006/relationships/hyperlink" Target="https://policy.ku.edu/provost/core-curriculu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te.ku.edu/teaching-resources" TargetMode="External"/><Relationship Id="rId17" Type="http://schemas.openxmlformats.org/officeDocument/2006/relationships/hyperlink" Target="https://academicsuccess.ku.edu/student-resources-0" TargetMode="External"/><Relationship Id="rId2" Type="http://schemas.openxmlformats.org/officeDocument/2006/relationships/numbering" Target="numbering.xml"/><Relationship Id="rId16" Type="http://schemas.openxmlformats.org/officeDocument/2006/relationships/hyperlink" Target="https://academicsuccess.ku.edu/studen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ku.edu/" TargetMode="External"/><Relationship Id="rId5" Type="http://schemas.openxmlformats.org/officeDocument/2006/relationships/webSettings" Target="webSettings.xml"/><Relationship Id="rId15" Type="http://schemas.openxmlformats.org/officeDocument/2006/relationships/hyperlink" Target="https://policy.ku.edu/governance/USRR" TargetMode="External"/><Relationship Id="rId10" Type="http://schemas.openxmlformats.org/officeDocument/2006/relationships/hyperlink" Target="https://kslegislature.gov/li_2022/b2021_22/committees/ctte_h_apprprtns_1/documents/testimony/20210311_16.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asses.ku.edu/" TargetMode="External"/><Relationship Id="rId14" Type="http://schemas.openxmlformats.org/officeDocument/2006/relationships/hyperlink" Target="https://policy.ku.edu/provost/field-tri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8222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Follmer, Andrea</cp:lastModifiedBy>
  <cp:revision>4</cp:revision>
  <cp:lastPrinted>2017-12-07T16:08:00Z</cp:lastPrinted>
  <dcterms:created xsi:type="dcterms:W3CDTF">2025-08-08T18:07:00Z</dcterms:created>
  <dcterms:modified xsi:type="dcterms:W3CDTF">2025-08-08T18:08:00Z</dcterms:modified>
</cp:coreProperties>
</file>