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DA62B58" w14:textId="1EE4FD7F" w:rsidR="00F26112" w:rsidRPr="006F6505" w:rsidRDefault="006F6505" w:rsidP="006F6505">
      <w:pPr>
        <w:jc w:val="center"/>
        <w:rPr>
          <w:rFonts w:ascii="Avenir Book" w:hAnsi="Avenir Book" w:cs="Arial"/>
        </w:rPr>
      </w:pPr>
      <w:r w:rsidRPr="006F6505">
        <w:rPr>
          <w:rFonts w:ascii="Avenir Book" w:hAnsi="Avenir Book" w:cs="Arial"/>
        </w:rPr>
        <w:t>KU TEACHING SUMMIT</w:t>
      </w:r>
    </w:p>
    <w:p w14:paraId="51DDAF54" w14:textId="409BFA37" w:rsidR="006F6505" w:rsidRPr="00C34A5E" w:rsidRDefault="006F6505" w:rsidP="006F6505">
      <w:pPr>
        <w:jc w:val="center"/>
        <w:rPr>
          <w:rFonts w:ascii="Avenir Book" w:hAnsi="Avenir Book" w:cs="Arial"/>
          <w:sz w:val="11"/>
          <w:szCs w:val="11"/>
        </w:rPr>
      </w:pPr>
    </w:p>
    <w:p w14:paraId="30233A2D" w14:textId="6E74B6CA" w:rsidR="00F477B0" w:rsidRPr="00C34A5E" w:rsidRDefault="00A60E72" w:rsidP="00A60E72">
      <w:pPr>
        <w:pStyle w:val="Title"/>
        <w:rPr>
          <w:sz w:val="11"/>
          <w:szCs w:val="11"/>
        </w:rPr>
      </w:pPr>
      <w:r>
        <w:t>Teaching as a Human Endeavor</w:t>
      </w:r>
    </w:p>
    <w:p w14:paraId="2EB4DE4A" w14:textId="17A1B167" w:rsidR="006F6505" w:rsidRDefault="006F6505" w:rsidP="006F6505">
      <w:pPr>
        <w:jc w:val="center"/>
        <w:rPr>
          <w:rFonts w:ascii="Avenir Book" w:hAnsi="Avenir Book" w:cs="Arial"/>
        </w:rPr>
      </w:pPr>
      <w:r>
        <w:rPr>
          <w:rFonts w:ascii="Avenir Book" w:hAnsi="Avenir Book" w:cs="Arial"/>
        </w:rPr>
        <w:t xml:space="preserve">August </w:t>
      </w:r>
      <w:r w:rsidR="00A60E72">
        <w:rPr>
          <w:rFonts w:ascii="Avenir Book" w:hAnsi="Avenir Book" w:cs="Arial"/>
        </w:rPr>
        <w:t>20, 2026</w:t>
      </w:r>
    </w:p>
    <w:p w14:paraId="527BAF22" w14:textId="77777777" w:rsidR="00F477B0" w:rsidRPr="00C34A5E" w:rsidRDefault="00F477B0" w:rsidP="00F477B0">
      <w:pPr>
        <w:jc w:val="center"/>
        <w:rPr>
          <w:rFonts w:ascii="Avenir Book" w:hAnsi="Avenir Book" w:cs="Arial"/>
          <w:sz w:val="11"/>
          <w:szCs w:val="11"/>
        </w:rPr>
      </w:pPr>
    </w:p>
    <w:p w14:paraId="0694E36E" w14:textId="44E32B24" w:rsidR="006F6505" w:rsidRDefault="006F6505" w:rsidP="006F6505">
      <w:pPr>
        <w:jc w:val="center"/>
        <w:rPr>
          <w:rFonts w:ascii="Avenir Book" w:hAnsi="Avenir Book" w:cs="Arial"/>
          <w:i/>
          <w:iCs/>
          <w:sz w:val="22"/>
          <w:szCs w:val="22"/>
        </w:rPr>
      </w:pPr>
      <w:r w:rsidRPr="006F6505">
        <w:rPr>
          <w:rFonts w:ascii="Avenir Book" w:hAnsi="Avenir Book" w:cs="Arial"/>
          <w:i/>
          <w:iCs/>
          <w:sz w:val="22"/>
          <w:szCs w:val="22"/>
        </w:rPr>
        <w:t>Sponsored by the Provost’s Office, Medical Center, and Center for Teaching Excellence</w:t>
      </w:r>
    </w:p>
    <w:p w14:paraId="4790B7E2" w14:textId="15EB41EE" w:rsidR="006F6505" w:rsidRPr="006F6505" w:rsidRDefault="006F6505">
      <w:pPr>
        <w:rPr>
          <w:rFonts w:ascii="Avenir Book" w:hAnsi="Avenir Book" w:cs="Arial"/>
          <w:sz w:val="10"/>
          <w:szCs w:val="10"/>
        </w:rPr>
      </w:pPr>
    </w:p>
    <w:p w14:paraId="333786F7" w14:textId="77777777" w:rsidR="00C34A5E" w:rsidRPr="00C34A5E" w:rsidRDefault="00C34A5E" w:rsidP="005B5AB0">
      <w:pPr>
        <w:tabs>
          <w:tab w:val="left" w:pos="1440"/>
          <w:tab w:val="left" w:pos="8640"/>
        </w:tabs>
        <w:rPr>
          <w:rFonts w:ascii="Avenir Book" w:hAnsi="Avenir Book" w:cs="Arial"/>
          <w:sz w:val="20"/>
          <w:szCs w:val="20"/>
        </w:rPr>
      </w:pPr>
    </w:p>
    <w:p w14:paraId="4D60E1E6" w14:textId="7791E628" w:rsidR="006F6505" w:rsidRPr="0066183D" w:rsidRDefault="006F6505" w:rsidP="005B5AB0">
      <w:pPr>
        <w:tabs>
          <w:tab w:val="left" w:pos="1440"/>
          <w:tab w:val="left" w:pos="8640"/>
        </w:tabs>
        <w:rPr>
          <w:rFonts w:ascii="Avenir Book" w:hAnsi="Avenir Book" w:cs="Arial"/>
          <w:sz w:val="22"/>
          <w:szCs w:val="22"/>
        </w:rPr>
      </w:pPr>
      <w:r w:rsidRPr="0066183D">
        <w:rPr>
          <w:rFonts w:ascii="Avenir Book" w:hAnsi="Avenir Book" w:cs="Arial"/>
          <w:b/>
          <w:bCs/>
          <w:sz w:val="22"/>
          <w:szCs w:val="22"/>
        </w:rPr>
        <w:t>8:</w:t>
      </w:r>
      <w:r w:rsidR="0015399A" w:rsidRPr="0066183D">
        <w:rPr>
          <w:rFonts w:ascii="Avenir Book" w:hAnsi="Avenir Book" w:cs="Arial"/>
          <w:b/>
          <w:bCs/>
          <w:sz w:val="22"/>
          <w:szCs w:val="22"/>
        </w:rPr>
        <w:t>30</w:t>
      </w:r>
      <w:r w:rsidRPr="0066183D">
        <w:rPr>
          <w:rFonts w:ascii="Avenir Book" w:hAnsi="Avenir Book" w:cs="Arial"/>
          <w:b/>
          <w:bCs/>
          <w:sz w:val="22"/>
          <w:szCs w:val="22"/>
        </w:rPr>
        <w:t>–</w:t>
      </w:r>
      <w:r w:rsidR="0015399A" w:rsidRPr="0066183D">
        <w:rPr>
          <w:rFonts w:ascii="Avenir Book" w:hAnsi="Avenir Book" w:cs="Arial"/>
          <w:b/>
          <w:bCs/>
          <w:sz w:val="22"/>
          <w:szCs w:val="22"/>
        </w:rPr>
        <w:t>8</w:t>
      </w:r>
      <w:r w:rsidRPr="0066183D">
        <w:rPr>
          <w:rFonts w:ascii="Avenir Book" w:hAnsi="Avenir Book" w:cs="Arial"/>
          <w:b/>
          <w:bCs/>
          <w:sz w:val="22"/>
          <w:szCs w:val="22"/>
        </w:rPr>
        <w:t>:</w:t>
      </w:r>
      <w:r w:rsidR="0015399A" w:rsidRPr="0066183D">
        <w:rPr>
          <w:rFonts w:ascii="Avenir Book" w:hAnsi="Avenir Book" w:cs="Arial"/>
          <w:b/>
          <w:bCs/>
          <w:sz w:val="22"/>
          <w:szCs w:val="22"/>
        </w:rPr>
        <w:t>5</w:t>
      </w:r>
      <w:r w:rsidRPr="0066183D">
        <w:rPr>
          <w:rFonts w:ascii="Avenir Book" w:hAnsi="Avenir Book" w:cs="Arial"/>
          <w:b/>
          <w:bCs/>
          <w:sz w:val="22"/>
          <w:szCs w:val="22"/>
        </w:rPr>
        <w:t>5</w:t>
      </w:r>
      <w:r w:rsidR="00D847CF" w:rsidRPr="0066183D">
        <w:rPr>
          <w:rFonts w:ascii="Avenir Book" w:hAnsi="Avenir Book" w:cs="Arial"/>
          <w:b/>
          <w:bCs/>
          <w:sz w:val="22"/>
          <w:szCs w:val="22"/>
        </w:rPr>
        <w:t xml:space="preserve">    </w:t>
      </w:r>
      <w:r w:rsidR="0015399A" w:rsidRPr="0066183D">
        <w:rPr>
          <w:rFonts w:ascii="Avenir Book" w:hAnsi="Avenir Book" w:cs="Arial"/>
          <w:b/>
          <w:bCs/>
          <w:sz w:val="22"/>
          <w:szCs w:val="22"/>
        </w:rPr>
        <w:tab/>
      </w:r>
      <w:r w:rsidRPr="0066183D">
        <w:rPr>
          <w:rFonts w:ascii="Avenir Book" w:hAnsi="Avenir Book" w:cs="Arial"/>
          <w:b/>
          <w:bCs/>
          <w:sz w:val="22"/>
          <w:szCs w:val="22"/>
        </w:rPr>
        <w:t>Registratio</w:t>
      </w:r>
      <w:r w:rsidR="005B5AB0">
        <w:rPr>
          <w:rFonts w:ascii="Avenir Book" w:hAnsi="Avenir Book" w:cs="Arial"/>
          <w:b/>
          <w:bCs/>
          <w:sz w:val="22"/>
          <w:szCs w:val="22"/>
        </w:rPr>
        <w:t xml:space="preserve">n                                                                                          </w:t>
      </w:r>
      <w:r w:rsidRPr="0066183D">
        <w:rPr>
          <w:rFonts w:ascii="Avenir Book" w:hAnsi="Avenir Book" w:cs="Arial"/>
          <w:sz w:val="22"/>
          <w:szCs w:val="22"/>
        </w:rPr>
        <w:t>Northwest Budig entrance</w:t>
      </w:r>
    </w:p>
    <w:p w14:paraId="77396095" w14:textId="6F3B3B12" w:rsidR="006F6505" w:rsidRPr="00C34A5E" w:rsidRDefault="006F6505" w:rsidP="005B5AB0">
      <w:pPr>
        <w:tabs>
          <w:tab w:val="left" w:pos="1440"/>
          <w:tab w:val="left" w:pos="8640"/>
        </w:tabs>
        <w:rPr>
          <w:rFonts w:ascii="Avenir Book" w:hAnsi="Avenir Book" w:cs="Arial"/>
          <w:sz w:val="16"/>
          <w:szCs w:val="16"/>
        </w:rPr>
      </w:pPr>
    </w:p>
    <w:p w14:paraId="4E5626FC" w14:textId="40591CA7" w:rsidR="006F6505" w:rsidRPr="0066183D" w:rsidRDefault="0015399A" w:rsidP="005B5AB0">
      <w:pPr>
        <w:tabs>
          <w:tab w:val="left" w:pos="1440"/>
          <w:tab w:val="left" w:pos="9360"/>
        </w:tabs>
        <w:rPr>
          <w:rFonts w:ascii="Avenir Book" w:hAnsi="Avenir Book" w:cs="Arial"/>
          <w:sz w:val="22"/>
          <w:szCs w:val="22"/>
        </w:rPr>
      </w:pPr>
      <w:r w:rsidRPr="0066183D">
        <w:rPr>
          <w:rFonts w:ascii="Avenir Book" w:hAnsi="Avenir Book" w:cs="Arial"/>
          <w:b/>
          <w:bCs/>
          <w:sz w:val="22"/>
          <w:szCs w:val="22"/>
        </w:rPr>
        <w:t>9:00</w:t>
      </w:r>
      <w:r w:rsidR="006F6505" w:rsidRPr="0066183D">
        <w:rPr>
          <w:rFonts w:ascii="Avenir Book" w:hAnsi="Avenir Book" w:cs="Arial"/>
          <w:b/>
          <w:bCs/>
          <w:sz w:val="22"/>
          <w:szCs w:val="22"/>
        </w:rPr>
        <w:t>–</w:t>
      </w:r>
      <w:r w:rsidRPr="0066183D">
        <w:rPr>
          <w:rFonts w:ascii="Avenir Book" w:hAnsi="Avenir Book" w:cs="Arial"/>
          <w:b/>
          <w:bCs/>
          <w:sz w:val="22"/>
          <w:szCs w:val="22"/>
        </w:rPr>
        <w:t>9:</w:t>
      </w:r>
      <w:r w:rsidR="00C33483" w:rsidRPr="0066183D">
        <w:rPr>
          <w:rFonts w:ascii="Avenir Book" w:hAnsi="Avenir Book" w:cs="Arial"/>
          <w:b/>
          <w:bCs/>
          <w:sz w:val="22"/>
          <w:szCs w:val="22"/>
        </w:rPr>
        <w:t>15</w:t>
      </w:r>
      <w:r w:rsidR="00D847CF" w:rsidRPr="0066183D">
        <w:rPr>
          <w:rFonts w:ascii="Avenir Book" w:hAnsi="Avenir Book" w:cs="Arial"/>
          <w:b/>
          <w:bCs/>
          <w:sz w:val="22"/>
          <w:szCs w:val="22"/>
        </w:rPr>
        <w:t xml:space="preserve">    </w:t>
      </w:r>
      <w:r w:rsidRPr="0066183D">
        <w:rPr>
          <w:rFonts w:ascii="Avenir Book" w:hAnsi="Avenir Book" w:cs="Arial"/>
          <w:b/>
          <w:bCs/>
          <w:sz w:val="22"/>
          <w:szCs w:val="22"/>
        </w:rPr>
        <w:tab/>
      </w:r>
      <w:r w:rsidR="006F6505" w:rsidRPr="0066183D">
        <w:rPr>
          <w:rFonts w:ascii="Avenir Book" w:hAnsi="Avenir Book" w:cs="Arial"/>
          <w:b/>
          <w:bCs/>
          <w:sz w:val="22"/>
          <w:szCs w:val="22"/>
        </w:rPr>
        <w:t>Welcome</w:t>
      </w:r>
      <w:r w:rsidRPr="0066183D">
        <w:rPr>
          <w:rFonts w:ascii="Avenir Book" w:hAnsi="Avenir Book" w:cs="Arial"/>
          <w:b/>
          <w:bCs/>
          <w:sz w:val="22"/>
          <w:szCs w:val="22"/>
        </w:rPr>
        <w:t xml:space="preserve"> </w:t>
      </w:r>
      <w:r w:rsidR="00D13726" w:rsidRPr="0066183D">
        <w:rPr>
          <w:rFonts w:ascii="Avenir Book" w:hAnsi="Avenir Book" w:cs="Arial"/>
          <w:b/>
          <w:bCs/>
          <w:sz w:val="22"/>
          <w:szCs w:val="22"/>
        </w:rPr>
        <w:t>&amp;</w:t>
      </w:r>
      <w:r w:rsidRPr="0066183D">
        <w:rPr>
          <w:rFonts w:ascii="Avenir Book" w:hAnsi="Avenir Book" w:cs="Arial"/>
          <w:b/>
          <w:bCs/>
          <w:sz w:val="22"/>
          <w:szCs w:val="22"/>
        </w:rPr>
        <w:t xml:space="preserve"> Teaching Recognition</w:t>
      </w:r>
      <w:r w:rsidR="001D5E73" w:rsidRPr="0066183D">
        <w:rPr>
          <w:rFonts w:ascii="Avenir Book" w:hAnsi="Avenir Book" w:cs="Arial"/>
          <w:b/>
          <w:bCs/>
          <w:sz w:val="22"/>
          <w:szCs w:val="22"/>
        </w:rPr>
        <w:tab/>
      </w:r>
      <w:r w:rsidR="001D5E73" w:rsidRPr="0066183D">
        <w:rPr>
          <w:rFonts w:ascii="Avenir Book" w:hAnsi="Avenir Book" w:cs="Arial"/>
          <w:b/>
          <w:bCs/>
          <w:sz w:val="22"/>
          <w:szCs w:val="22"/>
        </w:rPr>
        <w:tab/>
      </w:r>
      <w:r w:rsidR="001D5E73" w:rsidRPr="0066183D">
        <w:rPr>
          <w:rFonts w:ascii="Avenir Book" w:hAnsi="Avenir Book" w:cs="Arial"/>
          <w:b/>
          <w:bCs/>
          <w:sz w:val="22"/>
          <w:szCs w:val="22"/>
        </w:rPr>
        <w:tab/>
      </w:r>
      <w:r w:rsidR="001D5E73" w:rsidRPr="0066183D">
        <w:rPr>
          <w:rFonts w:ascii="Avenir Book" w:hAnsi="Avenir Book" w:cs="Arial"/>
          <w:b/>
          <w:bCs/>
          <w:sz w:val="22"/>
          <w:szCs w:val="22"/>
        </w:rPr>
        <w:tab/>
      </w:r>
      <w:r w:rsidR="001D5E73" w:rsidRPr="0066183D">
        <w:rPr>
          <w:rFonts w:ascii="Avenir Book" w:hAnsi="Avenir Book" w:cs="Arial"/>
          <w:b/>
          <w:bCs/>
          <w:sz w:val="22"/>
          <w:szCs w:val="22"/>
        </w:rPr>
        <w:tab/>
      </w:r>
      <w:r w:rsidR="001D5E73" w:rsidRPr="0066183D">
        <w:rPr>
          <w:rFonts w:ascii="Avenir Book" w:hAnsi="Avenir Book" w:cs="Arial"/>
          <w:b/>
          <w:bCs/>
          <w:sz w:val="22"/>
          <w:szCs w:val="22"/>
        </w:rPr>
        <w:tab/>
      </w:r>
      <w:r w:rsidR="001D5E73" w:rsidRPr="0066183D">
        <w:rPr>
          <w:rFonts w:ascii="Avenir Book" w:hAnsi="Avenir Book" w:cs="Arial"/>
          <w:sz w:val="22"/>
          <w:szCs w:val="22"/>
        </w:rPr>
        <w:t>Budig 130</w:t>
      </w:r>
    </w:p>
    <w:p w14:paraId="5F62A60F" w14:textId="0399B2B3" w:rsidR="00147436" w:rsidRPr="0066183D" w:rsidRDefault="006F6505" w:rsidP="00211ECA">
      <w:pPr>
        <w:tabs>
          <w:tab w:val="left" w:pos="1440"/>
          <w:tab w:val="left" w:pos="9360"/>
        </w:tabs>
        <w:ind w:left="6"/>
        <w:rPr>
          <w:rFonts w:ascii="Avenir Book" w:hAnsi="Avenir Book" w:cs="Arial"/>
          <w:i/>
          <w:iCs/>
          <w:sz w:val="22"/>
          <w:szCs w:val="22"/>
        </w:rPr>
      </w:pPr>
      <w:r w:rsidRPr="0066183D">
        <w:rPr>
          <w:rFonts w:ascii="Avenir Book" w:hAnsi="Avenir Book" w:cs="Arial"/>
          <w:sz w:val="22"/>
          <w:szCs w:val="22"/>
        </w:rPr>
        <w:tab/>
      </w:r>
      <w:r w:rsidRPr="0066183D">
        <w:rPr>
          <w:rFonts w:ascii="Avenir Book" w:hAnsi="Avenir Book" w:cs="Arial"/>
          <w:i/>
          <w:iCs/>
          <w:sz w:val="22"/>
          <w:szCs w:val="22"/>
        </w:rPr>
        <w:t>Andrea Follmer</w:t>
      </w:r>
      <w:r w:rsidR="00211ECA">
        <w:rPr>
          <w:rFonts w:ascii="Avenir Book" w:hAnsi="Avenir Book" w:cs="Arial"/>
          <w:i/>
          <w:iCs/>
          <w:sz w:val="22"/>
          <w:szCs w:val="22"/>
        </w:rPr>
        <w:t xml:space="preserve"> Greenhoot</w:t>
      </w:r>
      <w:r w:rsidRPr="0066183D">
        <w:rPr>
          <w:rFonts w:ascii="Avenir Book" w:hAnsi="Avenir Book" w:cs="Arial"/>
          <w:i/>
          <w:iCs/>
          <w:sz w:val="22"/>
          <w:szCs w:val="22"/>
        </w:rPr>
        <w:t>, CTE Director</w:t>
      </w:r>
      <w:r w:rsidR="0015399A" w:rsidRPr="0066183D">
        <w:rPr>
          <w:rFonts w:ascii="Avenir Book" w:hAnsi="Avenir Book" w:cs="Arial"/>
          <w:i/>
          <w:iCs/>
          <w:sz w:val="22"/>
          <w:szCs w:val="22"/>
        </w:rPr>
        <w:t xml:space="preserve">; </w:t>
      </w:r>
      <w:r w:rsidR="00A60E72">
        <w:rPr>
          <w:rFonts w:ascii="Avenir Book" w:hAnsi="Avenir Book" w:cs="Arial"/>
          <w:i/>
          <w:iCs/>
          <w:sz w:val="22"/>
          <w:szCs w:val="22"/>
        </w:rPr>
        <w:t xml:space="preserve">Robert </w:t>
      </w:r>
      <w:r w:rsidR="00987E9F">
        <w:rPr>
          <w:rFonts w:ascii="Avenir Book" w:hAnsi="Avenir Book" w:cs="Arial"/>
          <w:i/>
          <w:iCs/>
          <w:sz w:val="22"/>
          <w:szCs w:val="22"/>
        </w:rPr>
        <w:t>Kl</w:t>
      </w:r>
      <w:r w:rsidR="00A60E72">
        <w:rPr>
          <w:rFonts w:ascii="Avenir Book" w:hAnsi="Avenir Book" w:cs="Arial"/>
          <w:i/>
          <w:iCs/>
          <w:sz w:val="22"/>
          <w:szCs w:val="22"/>
        </w:rPr>
        <w:t>ein</w:t>
      </w:r>
      <w:r w:rsidR="0022280C" w:rsidRPr="0066183D">
        <w:rPr>
          <w:rFonts w:ascii="Avenir Book" w:hAnsi="Avenir Book" w:cs="Arial"/>
          <w:i/>
          <w:iCs/>
          <w:sz w:val="22"/>
          <w:szCs w:val="22"/>
        </w:rPr>
        <w:t xml:space="preserve">, </w:t>
      </w:r>
      <w:r w:rsidR="008E17AF" w:rsidRPr="0066183D">
        <w:rPr>
          <w:rFonts w:ascii="Avenir Book" w:hAnsi="Avenir Book" w:cs="Arial"/>
          <w:i/>
          <w:iCs/>
          <w:sz w:val="22"/>
          <w:szCs w:val="22"/>
        </w:rPr>
        <w:t>Vice Chancellor</w:t>
      </w:r>
      <w:r w:rsidR="00987E9F">
        <w:rPr>
          <w:rFonts w:ascii="Avenir Book" w:hAnsi="Avenir Book" w:cs="Arial"/>
          <w:i/>
          <w:iCs/>
          <w:sz w:val="22"/>
          <w:szCs w:val="22"/>
        </w:rPr>
        <w:t xml:space="preserve"> for</w:t>
      </w:r>
      <w:r w:rsidR="0022280C" w:rsidRPr="0066183D">
        <w:rPr>
          <w:rFonts w:ascii="Avenir Book" w:hAnsi="Avenir Book" w:cs="Arial"/>
          <w:i/>
          <w:iCs/>
          <w:sz w:val="22"/>
          <w:szCs w:val="22"/>
        </w:rPr>
        <w:t xml:space="preserve"> </w:t>
      </w:r>
      <w:r w:rsidR="00A60E72">
        <w:rPr>
          <w:rFonts w:ascii="Avenir Book" w:hAnsi="Avenir Book" w:cs="Arial"/>
          <w:i/>
          <w:iCs/>
          <w:sz w:val="22"/>
          <w:szCs w:val="22"/>
        </w:rPr>
        <w:t xml:space="preserve">Academic &amp; </w:t>
      </w:r>
      <w:r w:rsidR="00211ECA">
        <w:rPr>
          <w:rFonts w:ascii="Avenir Book" w:hAnsi="Avenir Book" w:cs="Arial"/>
          <w:i/>
          <w:iCs/>
          <w:sz w:val="22"/>
          <w:szCs w:val="22"/>
        </w:rPr>
        <w:t xml:space="preserve">  </w:t>
      </w:r>
      <w:r w:rsidR="00211ECA">
        <w:rPr>
          <w:rFonts w:ascii="Avenir Book" w:hAnsi="Avenir Book" w:cs="Arial"/>
          <w:i/>
          <w:iCs/>
          <w:sz w:val="22"/>
          <w:szCs w:val="22"/>
        </w:rPr>
        <w:br/>
        <w:t xml:space="preserve">                       </w:t>
      </w:r>
      <w:r w:rsidR="00A60E72">
        <w:rPr>
          <w:rFonts w:ascii="Avenir Book" w:hAnsi="Avenir Book" w:cs="Arial"/>
          <w:i/>
          <w:iCs/>
          <w:sz w:val="22"/>
          <w:szCs w:val="22"/>
        </w:rPr>
        <w:t xml:space="preserve">Student Affairs, KU </w:t>
      </w:r>
      <w:r w:rsidR="0022280C" w:rsidRPr="0066183D">
        <w:rPr>
          <w:rFonts w:ascii="Avenir Book" w:hAnsi="Avenir Book" w:cs="Arial"/>
          <w:i/>
          <w:iCs/>
          <w:sz w:val="22"/>
          <w:szCs w:val="22"/>
        </w:rPr>
        <w:t>Medical Center;</w:t>
      </w:r>
      <w:r w:rsidR="008E17AF" w:rsidRPr="0066183D">
        <w:rPr>
          <w:rFonts w:ascii="Avenir Book" w:hAnsi="Avenir Book" w:cs="Arial"/>
          <w:i/>
          <w:iCs/>
          <w:sz w:val="22"/>
          <w:szCs w:val="22"/>
        </w:rPr>
        <w:t xml:space="preserve"> </w:t>
      </w:r>
      <w:r w:rsidR="00A60E72">
        <w:rPr>
          <w:rFonts w:ascii="Avenir Book" w:hAnsi="Avenir Book" w:cs="Arial"/>
          <w:i/>
          <w:iCs/>
          <w:sz w:val="22"/>
          <w:szCs w:val="22"/>
        </w:rPr>
        <w:t>Arash Mafi</w:t>
      </w:r>
      <w:r w:rsidR="0015399A" w:rsidRPr="0066183D">
        <w:rPr>
          <w:rFonts w:ascii="Avenir Book" w:hAnsi="Avenir Book" w:cs="Arial"/>
          <w:i/>
          <w:iCs/>
          <w:sz w:val="22"/>
          <w:szCs w:val="22"/>
        </w:rPr>
        <w:t xml:space="preserve">, </w:t>
      </w:r>
      <w:r w:rsidR="003B2BCD">
        <w:rPr>
          <w:rFonts w:ascii="Avenir Book" w:hAnsi="Avenir Book" w:cs="Arial"/>
          <w:i/>
          <w:iCs/>
          <w:sz w:val="22"/>
          <w:szCs w:val="22"/>
        </w:rPr>
        <w:t xml:space="preserve">Provost &amp; </w:t>
      </w:r>
      <w:r w:rsidR="008E17AF" w:rsidRPr="0066183D">
        <w:rPr>
          <w:rFonts w:ascii="Avenir Book" w:hAnsi="Avenir Book" w:cs="Arial"/>
          <w:i/>
          <w:iCs/>
          <w:sz w:val="22"/>
          <w:szCs w:val="22"/>
        </w:rPr>
        <w:t>Executive Vice Chancellor</w:t>
      </w:r>
    </w:p>
    <w:p w14:paraId="771646A3" w14:textId="77777777" w:rsidR="00FA143F" w:rsidRPr="00C34A5E" w:rsidRDefault="00FA143F" w:rsidP="005B5AB0">
      <w:pPr>
        <w:tabs>
          <w:tab w:val="left" w:pos="1440"/>
          <w:tab w:val="left" w:pos="9360"/>
        </w:tabs>
        <w:rPr>
          <w:rFonts w:ascii="Avenir Book" w:hAnsi="Avenir Book" w:cs="Arial"/>
          <w:sz w:val="16"/>
          <w:szCs w:val="16"/>
        </w:rPr>
      </w:pPr>
    </w:p>
    <w:p w14:paraId="08833B2B" w14:textId="5852E239" w:rsidR="009F139B" w:rsidRPr="0066183D" w:rsidRDefault="0015399A" w:rsidP="005B5AB0">
      <w:pPr>
        <w:tabs>
          <w:tab w:val="left" w:pos="1440"/>
          <w:tab w:val="left" w:pos="9360"/>
        </w:tabs>
        <w:rPr>
          <w:rFonts w:ascii="Avenir Book" w:hAnsi="Avenir Book" w:cs="Arial"/>
          <w:sz w:val="22"/>
          <w:szCs w:val="22"/>
        </w:rPr>
      </w:pPr>
      <w:r w:rsidRPr="0066183D">
        <w:rPr>
          <w:rFonts w:ascii="Avenir Book" w:hAnsi="Avenir Book" w:cs="Arial"/>
          <w:b/>
          <w:bCs/>
          <w:sz w:val="22"/>
          <w:szCs w:val="22"/>
        </w:rPr>
        <w:t>9:</w:t>
      </w:r>
      <w:r w:rsidR="00C33483" w:rsidRPr="0066183D">
        <w:rPr>
          <w:rFonts w:ascii="Avenir Book" w:hAnsi="Avenir Book" w:cs="Arial"/>
          <w:b/>
          <w:bCs/>
          <w:sz w:val="22"/>
          <w:szCs w:val="22"/>
        </w:rPr>
        <w:t>15</w:t>
      </w:r>
      <w:r w:rsidR="00AF1AFC" w:rsidRPr="0066183D">
        <w:rPr>
          <w:rFonts w:ascii="Avenir Book" w:hAnsi="Avenir Book" w:cs="Arial"/>
          <w:b/>
          <w:bCs/>
          <w:sz w:val="22"/>
          <w:szCs w:val="22"/>
        </w:rPr>
        <w:t>–</w:t>
      </w:r>
      <w:r w:rsidRPr="0066183D">
        <w:rPr>
          <w:rFonts w:ascii="Avenir Book" w:hAnsi="Avenir Book" w:cs="Arial"/>
          <w:b/>
          <w:bCs/>
          <w:sz w:val="22"/>
          <w:szCs w:val="22"/>
        </w:rPr>
        <w:t>10:10</w:t>
      </w:r>
      <w:r w:rsidRPr="0066183D">
        <w:rPr>
          <w:rFonts w:ascii="Avenir Book" w:hAnsi="Avenir Book" w:cs="Arial"/>
          <w:sz w:val="22"/>
          <w:szCs w:val="22"/>
        </w:rPr>
        <w:tab/>
      </w:r>
      <w:r w:rsidR="009F139B" w:rsidRPr="0066183D">
        <w:rPr>
          <w:rFonts w:ascii="Avenir Book" w:hAnsi="Avenir Book" w:cs="Arial"/>
          <w:b/>
          <w:bCs/>
          <w:sz w:val="22"/>
          <w:szCs w:val="22"/>
        </w:rPr>
        <w:t>Keynote:</w:t>
      </w:r>
      <w:r w:rsidR="009F139B" w:rsidRPr="0066183D">
        <w:rPr>
          <w:rFonts w:ascii="Avenir Book" w:hAnsi="Avenir Book" w:cs="Arial"/>
          <w:sz w:val="22"/>
          <w:szCs w:val="22"/>
        </w:rPr>
        <w:t xml:space="preserve"> </w:t>
      </w:r>
      <w:r w:rsidR="00D13EC3" w:rsidRPr="00D13EC3">
        <w:rPr>
          <w:rFonts w:ascii="Avenir Book" w:hAnsi="Avenir Book" w:cs="Arial"/>
          <w:b/>
          <w:bCs/>
          <w:sz w:val="22"/>
          <w:szCs w:val="22"/>
        </w:rPr>
        <w:t>Toward a Values-Enacted University</w:t>
      </w:r>
      <w:r w:rsidR="005B5AB0">
        <w:rPr>
          <w:rFonts w:ascii="Avenir Book" w:hAnsi="Avenir Book" w:cs="Arial"/>
          <w:b/>
          <w:bCs/>
          <w:sz w:val="22"/>
          <w:szCs w:val="22"/>
        </w:rPr>
        <w:tab/>
      </w:r>
      <w:r w:rsidR="009F139B" w:rsidRPr="0066183D">
        <w:rPr>
          <w:rFonts w:ascii="Avenir Book" w:hAnsi="Avenir Book" w:cs="Arial"/>
          <w:sz w:val="22"/>
          <w:szCs w:val="22"/>
        </w:rPr>
        <w:t>Budig 130</w:t>
      </w:r>
    </w:p>
    <w:p w14:paraId="2FB7688D" w14:textId="25C6D64E" w:rsidR="00AF1AFC" w:rsidRPr="0066183D" w:rsidRDefault="00D847CF" w:rsidP="005B5AB0">
      <w:pPr>
        <w:tabs>
          <w:tab w:val="left" w:pos="1440"/>
          <w:tab w:val="left" w:pos="9360"/>
        </w:tabs>
        <w:rPr>
          <w:rFonts w:ascii="Avenir Book" w:hAnsi="Avenir Book" w:cs="Arial"/>
          <w:i/>
          <w:iCs/>
          <w:sz w:val="22"/>
          <w:szCs w:val="22"/>
        </w:rPr>
      </w:pPr>
      <w:r w:rsidRPr="0066183D">
        <w:rPr>
          <w:rFonts w:ascii="Avenir Book" w:hAnsi="Avenir Book" w:cs="Arial"/>
          <w:b/>
          <w:bCs/>
          <w:sz w:val="22"/>
          <w:szCs w:val="22"/>
        </w:rPr>
        <w:t xml:space="preserve">  </w:t>
      </w:r>
      <w:r w:rsidRPr="0066183D">
        <w:rPr>
          <w:rFonts w:ascii="Avenir Book" w:hAnsi="Avenir Book" w:cs="Arial"/>
          <w:b/>
          <w:bCs/>
          <w:sz w:val="22"/>
          <w:szCs w:val="22"/>
        </w:rPr>
        <w:tab/>
      </w:r>
      <w:r w:rsidR="00D13EC3">
        <w:rPr>
          <w:rFonts w:ascii="Avenir Book" w:hAnsi="Avenir Book" w:cs="Arial"/>
          <w:i/>
          <w:iCs/>
          <w:sz w:val="22"/>
          <w:szCs w:val="22"/>
        </w:rPr>
        <w:t>Christopher Long</w:t>
      </w:r>
      <w:r w:rsidR="0022280C" w:rsidRPr="0066183D">
        <w:rPr>
          <w:rFonts w:ascii="Avenir Book" w:hAnsi="Avenir Book" w:cs="Arial"/>
          <w:i/>
          <w:iCs/>
          <w:sz w:val="22"/>
          <w:szCs w:val="22"/>
        </w:rPr>
        <w:t xml:space="preserve">, </w:t>
      </w:r>
      <w:r w:rsidR="00D13EC3">
        <w:rPr>
          <w:rFonts w:ascii="Avenir Book" w:hAnsi="Avenir Book" w:cs="Arial"/>
          <w:i/>
          <w:iCs/>
          <w:sz w:val="22"/>
          <w:szCs w:val="22"/>
        </w:rPr>
        <w:t>University of Oregon</w:t>
      </w:r>
    </w:p>
    <w:p w14:paraId="2CA0D307" w14:textId="7055A8D3" w:rsidR="00FA143F" w:rsidRPr="00C34A5E" w:rsidRDefault="00C34A5E" w:rsidP="00C34A5E">
      <w:pPr>
        <w:tabs>
          <w:tab w:val="left" w:pos="569"/>
        </w:tabs>
        <w:rPr>
          <w:rFonts w:ascii="Avenir Book" w:hAnsi="Avenir Book" w:cs="Arial"/>
          <w:sz w:val="16"/>
          <w:szCs w:val="16"/>
        </w:rPr>
      </w:pPr>
      <w:r w:rsidRPr="00C34A5E">
        <w:rPr>
          <w:rFonts w:ascii="Avenir Book" w:hAnsi="Avenir Book" w:cs="Arial"/>
          <w:sz w:val="16"/>
          <w:szCs w:val="16"/>
        </w:rPr>
        <w:tab/>
      </w:r>
    </w:p>
    <w:p w14:paraId="2A5CFA2C" w14:textId="3E891690" w:rsidR="00F3284E" w:rsidRPr="0066183D" w:rsidRDefault="0015399A" w:rsidP="005B5AB0">
      <w:pPr>
        <w:tabs>
          <w:tab w:val="left" w:pos="1440"/>
          <w:tab w:val="left" w:pos="9360"/>
        </w:tabs>
        <w:rPr>
          <w:rFonts w:ascii="Avenir Book" w:hAnsi="Avenir Book" w:cstheme="minorHAnsi"/>
          <w:b/>
          <w:bCs/>
          <w:sz w:val="22"/>
          <w:szCs w:val="22"/>
        </w:rPr>
      </w:pPr>
      <w:r w:rsidRPr="0066183D">
        <w:rPr>
          <w:rFonts w:ascii="Avenir Book" w:hAnsi="Avenir Book" w:cstheme="minorHAnsi"/>
          <w:b/>
          <w:bCs/>
          <w:sz w:val="22"/>
          <w:szCs w:val="22"/>
        </w:rPr>
        <w:t>10:10</w:t>
      </w:r>
      <w:r w:rsidR="00F3284E" w:rsidRPr="0066183D">
        <w:rPr>
          <w:rFonts w:ascii="Avenir Book" w:hAnsi="Avenir Book" w:cstheme="minorHAnsi"/>
          <w:b/>
          <w:bCs/>
          <w:sz w:val="22"/>
          <w:szCs w:val="22"/>
        </w:rPr>
        <w:t>–</w:t>
      </w:r>
      <w:r w:rsidRPr="0066183D">
        <w:rPr>
          <w:rFonts w:ascii="Avenir Book" w:hAnsi="Avenir Book" w:cstheme="minorHAnsi"/>
          <w:b/>
          <w:bCs/>
          <w:sz w:val="22"/>
          <w:szCs w:val="22"/>
        </w:rPr>
        <w:t>10:20</w:t>
      </w:r>
      <w:r w:rsidRPr="0066183D">
        <w:rPr>
          <w:rFonts w:ascii="Avenir Book" w:hAnsi="Avenir Book" w:cstheme="minorHAnsi"/>
          <w:b/>
          <w:bCs/>
          <w:sz w:val="22"/>
          <w:szCs w:val="22"/>
        </w:rPr>
        <w:tab/>
      </w:r>
      <w:r w:rsidR="00F3284E" w:rsidRPr="0066183D">
        <w:rPr>
          <w:rFonts w:ascii="Avenir Book" w:hAnsi="Avenir Book" w:cstheme="minorHAnsi"/>
          <w:b/>
          <w:bCs/>
          <w:sz w:val="22"/>
          <w:szCs w:val="22"/>
        </w:rPr>
        <w:t>Door Prizes</w:t>
      </w:r>
    </w:p>
    <w:p w14:paraId="30CC781B" w14:textId="77777777" w:rsidR="00FA143F" w:rsidRPr="00C34A5E" w:rsidRDefault="00FA143F" w:rsidP="005B5AB0">
      <w:pPr>
        <w:tabs>
          <w:tab w:val="left" w:pos="1440"/>
          <w:tab w:val="left" w:pos="9360"/>
        </w:tabs>
        <w:rPr>
          <w:rFonts w:ascii="Avenir Book" w:hAnsi="Avenir Book" w:cs="Arial"/>
          <w:sz w:val="16"/>
          <w:szCs w:val="16"/>
        </w:rPr>
      </w:pPr>
    </w:p>
    <w:p w14:paraId="3AD16FDF" w14:textId="18BF28F8" w:rsidR="00FA143F" w:rsidRPr="005B5AB0" w:rsidRDefault="0015399A" w:rsidP="005B5AB0">
      <w:pPr>
        <w:tabs>
          <w:tab w:val="left" w:pos="1440"/>
          <w:tab w:val="left" w:pos="9360"/>
        </w:tabs>
        <w:rPr>
          <w:rFonts w:ascii="Avenir Book" w:hAnsi="Avenir Book" w:cstheme="minorHAnsi"/>
          <w:b/>
          <w:bCs/>
          <w:sz w:val="22"/>
          <w:szCs w:val="22"/>
        </w:rPr>
      </w:pPr>
      <w:r w:rsidRPr="0066183D">
        <w:rPr>
          <w:rFonts w:ascii="Avenir Book" w:hAnsi="Avenir Book" w:cstheme="minorHAnsi"/>
          <w:b/>
          <w:bCs/>
          <w:sz w:val="22"/>
          <w:szCs w:val="22"/>
        </w:rPr>
        <w:t>10:20</w:t>
      </w:r>
      <w:r w:rsidR="00F3284E" w:rsidRPr="0066183D">
        <w:rPr>
          <w:rFonts w:ascii="Avenir Book" w:hAnsi="Avenir Book" w:cstheme="minorHAnsi"/>
          <w:b/>
          <w:bCs/>
          <w:sz w:val="22"/>
          <w:szCs w:val="22"/>
        </w:rPr>
        <w:t>–10:</w:t>
      </w:r>
      <w:r w:rsidRPr="0066183D">
        <w:rPr>
          <w:rFonts w:ascii="Avenir Book" w:hAnsi="Avenir Book" w:cstheme="minorHAnsi"/>
          <w:b/>
          <w:bCs/>
          <w:sz w:val="22"/>
          <w:szCs w:val="22"/>
        </w:rPr>
        <w:t>35</w:t>
      </w:r>
      <w:r w:rsidRPr="0066183D">
        <w:rPr>
          <w:rFonts w:ascii="Avenir Book" w:hAnsi="Avenir Book" w:cstheme="minorHAnsi"/>
          <w:b/>
          <w:bCs/>
          <w:sz w:val="22"/>
          <w:szCs w:val="22"/>
        </w:rPr>
        <w:tab/>
      </w:r>
      <w:r w:rsidR="00F3284E" w:rsidRPr="0066183D">
        <w:rPr>
          <w:rFonts w:ascii="Avenir Book" w:hAnsi="Avenir Book" w:cstheme="minorHAnsi"/>
          <w:b/>
          <w:bCs/>
          <w:sz w:val="22"/>
          <w:szCs w:val="22"/>
        </w:rPr>
        <w:t>Break</w:t>
      </w:r>
    </w:p>
    <w:p w14:paraId="7EB870E4" w14:textId="77777777" w:rsidR="00F40031" w:rsidRPr="00C34A5E" w:rsidRDefault="00F40031" w:rsidP="005B5AB0">
      <w:pPr>
        <w:tabs>
          <w:tab w:val="left" w:pos="9360"/>
        </w:tabs>
        <w:rPr>
          <w:rFonts w:ascii="Avenir Book" w:hAnsi="Avenir Book" w:cs="Arial"/>
          <w:sz w:val="16"/>
          <w:szCs w:val="16"/>
        </w:rPr>
      </w:pPr>
    </w:p>
    <w:p w14:paraId="37CDB7F3" w14:textId="1AD059FE" w:rsidR="00A002F6" w:rsidRPr="00684DAC" w:rsidRDefault="00C87ADB">
      <w:r w:rsidRPr="00684DAC">
        <w:rPr>
          <w:b/>
        </w:rPr>
        <w:t xml:space="preserve">Track key: </w:t>
      </w:r>
      <w:r w:rsidRPr="00684DAC">
        <w:rPr>
          <w:b/>
          <w:color w:val="1F4E79"/>
        </w:rPr>
        <w:t xml:space="preserve"> T1</w:t>
      </w:r>
      <w:r w:rsidRPr="00684DAC">
        <w:t xml:space="preserve"> Advancing human skills &amp; connections</w:t>
      </w:r>
      <w:r w:rsidR="00F87D38">
        <w:t xml:space="preserve">, </w:t>
      </w:r>
      <w:r w:rsidRPr="00684DAC">
        <w:rPr>
          <w:b/>
          <w:color w:val="7030A0"/>
        </w:rPr>
        <w:t>T2</w:t>
      </w:r>
      <w:r w:rsidRPr="00684DAC">
        <w:t xml:space="preserve"> Working with AI</w:t>
      </w:r>
      <w:r w:rsidR="00F87D38">
        <w:t xml:space="preserve">, </w:t>
      </w:r>
      <w:r w:rsidRPr="00684DAC">
        <w:rPr>
          <w:b/>
          <w:color w:val="00796B"/>
        </w:rPr>
        <w:t>T3</w:t>
      </w:r>
      <w:r w:rsidRPr="00684DAC">
        <w:t xml:space="preserve"> Supporting student engagement &amp; attendance</w:t>
      </w:r>
      <w:r w:rsidR="00F87D38">
        <w:t xml:space="preserve">, </w:t>
      </w:r>
      <w:r w:rsidRPr="00684DAC">
        <w:rPr>
          <w:b/>
          <w:color w:val="B05A00"/>
        </w:rPr>
        <w:t>T4</w:t>
      </w:r>
      <w:r w:rsidRPr="00684DAC">
        <w:t xml:space="preserve"> Preparing students for their futures</w:t>
      </w:r>
      <w:r w:rsidR="00F87D38">
        <w:t xml:space="preserve">, </w:t>
      </w:r>
      <w:r w:rsidRPr="00684DAC">
        <w:rPr>
          <w:b/>
          <w:color w:val="8A6D3B"/>
        </w:rPr>
        <w:t>T5</w:t>
      </w:r>
      <w:r w:rsidRPr="00684DAC">
        <w:t xml:space="preserve"> BYOT (Bring Your Own Topic)</w:t>
      </w:r>
    </w:p>
    <w:p w14:paraId="14F0098C" w14:textId="77777777" w:rsidR="00A002F6" w:rsidRPr="00684DAC" w:rsidRDefault="00C87ADB">
      <w:pPr>
        <w:rPr>
          <w:i/>
          <w:sz w:val="20"/>
          <w:szCs w:val="20"/>
        </w:rPr>
      </w:pPr>
      <w:r w:rsidRPr="00684DAC">
        <w:rPr>
          <w:i/>
          <w:sz w:val="20"/>
          <w:szCs w:val="20"/>
        </w:rPr>
        <w:t>Track markers appear after each breakout title and in the breakout summary.</w:t>
      </w:r>
    </w:p>
    <w:p w14:paraId="56D9ADA3" w14:textId="77777777" w:rsidR="00684DAC" w:rsidRDefault="00684DAC"/>
    <w:p w14:paraId="23ECDBEE" w14:textId="32B68F5C" w:rsidR="00F3284E" w:rsidRPr="0066183D" w:rsidRDefault="00F3284E" w:rsidP="00A60E72">
      <w:pPr>
        <w:pStyle w:val="Heading1"/>
      </w:pPr>
      <w:r w:rsidRPr="0066183D">
        <w:t>10:</w:t>
      </w:r>
      <w:r w:rsidR="0015399A" w:rsidRPr="0066183D">
        <w:t>3</w:t>
      </w:r>
      <w:r w:rsidRPr="0066183D">
        <w:t>5–1</w:t>
      </w:r>
      <w:r w:rsidR="0015399A" w:rsidRPr="0066183D">
        <w:t>1:15</w:t>
      </w:r>
      <w:r w:rsidR="00FE1C6A" w:rsidRPr="0066183D">
        <w:t xml:space="preserve">   </w:t>
      </w:r>
      <w:r w:rsidRPr="0066183D">
        <w:t>SESSION</w:t>
      </w:r>
      <w:r w:rsidR="008E17AF" w:rsidRPr="0066183D">
        <w:t xml:space="preserve"> I</w:t>
      </w:r>
      <w:r w:rsidRPr="0066183D">
        <w:t xml:space="preserve"> </w:t>
      </w:r>
    </w:p>
    <w:p w14:paraId="0FBD94EF" w14:textId="77777777" w:rsidR="00FA143F" w:rsidRPr="00C34A5E" w:rsidRDefault="00FA143F" w:rsidP="00FA143F">
      <w:pPr>
        <w:rPr>
          <w:rFonts w:ascii="Avenir Book" w:hAnsi="Avenir Book" w:cs="Arial"/>
          <w:sz w:val="16"/>
          <w:szCs w:val="16"/>
        </w:rPr>
      </w:pPr>
    </w:p>
    <w:p w14:paraId="71E20545" w14:textId="55860D89" w:rsidR="00F3284E" w:rsidRPr="0066183D" w:rsidRDefault="00C84C3D" w:rsidP="00F3284E">
      <w:pPr>
        <w:rPr>
          <w:rFonts w:ascii="Avenir Book" w:hAnsi="Avenir Book" w:cstheme="minorHAnsi"/>
          <w:b/>
          <w:bCs/>
          <w:sz w:val="22"/>
          <w:szCs w:val="22"/>
        </w:rPr>
      </w:pPr>
      <w:r w:rsidRPr="0066183D">
        <w:rPr>
          <w:rFonts w:ascii="Avenir Book" w:hAnsi="Avenir Book" w:cstheme="minorHAnsi"/>
          <w:b/>
          <w:bCs/>
          <w:sz w:val="22"/>
          <w:szCs w:val="22"/>
        </w:rPr>
        <w:t>*</w:t>
      </w:r>
      <w:r w:rsidR="008E17AF" w:rsidRPr="0066183D">
        <w:rPr>
          <w:rFonts w:ascii="Avenir Book" w:hAnsi="Avenir Book" w:cstheme="minorHAnsi"/>
          <w:b/>
          <w:bCs/>
          <w:sz w:val="22"/>
          <w:szCs w:val="22"/>
        </w:rPr>
        <w:t xml:space="preserve">Breakouts </w:t>
      </w:r>
      <w:r w:rsidR="00F3284E" w:rsidRPr="0066183D">
        <w:rPr>
          <w:rFonts w:ascii="Avenir Book" w:hAnsi="Avenir Book" w:cstheme="minorHAnsi"/>
          <w:b/>
          <w:bCs/>
          <w:sz w:val="22"/>
          <w:szCs w:val="22"/>
        </w:rPr>
        <w:t>1-</w:t>
      </w:r>
      <w:r w:rsidR="00C37A3F">
        <w:rPr>
          <w:rFonts w:ascii="Avenir Book" w:hAnsi="Avenir Book" w:cstheme="minorHAnsi"/>
          <w:b/>
          <w:bCs/>
          <w:sz w:val="22"/>
          <w:szCs w:val="22"/>
        </w:rPr>
        <w:t>4</w:t>
      </w:r>
      <w:r w:rsidR="00F3284E" w:rsidRPr="0066183D">
        <w:rPr>
          <w:rFonts w:ascii="Avenir Book" w:hAnsi="Avenir Book" w:cstheme="minorHAnsi"/>
          <w:b/>
          <w:bCs/>
          <w:sz w:val="22"/>
          <w:szCs w:val="22"/>
        </w:rPr>
        <w:t xml:space="preserve"> will be offered only on</w:t>
      </w:r>
      <w:r w:rsidR="00AB4521" w:rsidRPr="0066183D">
        <w:rPr>
          <w:rFonts w:ascii="Avenir Book" w:hAnsi="Avenir Book" w:cstheme="minorHAnsi"/>
          <w:b/>
          <w:bCs/>
          <w:sz w:val="22"/>
          <w:szCs w:val="22"/>
        </w:rPr>
        <w:t>ce</w:t>
      </w:r>
      <w:r w:rsidR="00F3284E" w:rsidRPr="0066183D">
        <w:rPr>
          <w:rFonts w:ascii="Avenir Book" w:hAnsi="Avenir Book" w:cstheme="minorHAnsi"/>
          <w:b/>
          <w:bCs/>
          <w:sz w:val="22"/>
          <w:szCs w:val="22"/>
        </w:rPr>
        <w:t>.</w:t>
      </w:r>
    </w:p>
    <w:p w14:paraId="77073CE8" w14:textId="77777777" w:rsidR="00FA143F" w:rsidRPr="00C34A5E" w:rsidRDefault="00FA143F" w:rsidP="009959FC">
      <w:pPr>
        <w:tabs>
          <w:tab w:val="left" w:pos="540"/>
          <w:tab w:val="left" w:pos="9270"/>
        </w:tabs>
        <w:rPr>
          <w:rFonts w:ascii="Avenir Book" w:hAnsi="Avenir Book" w:cs="Arial"/>
          <w:sz w:val="16"/>
          <w:szCs w:val="16"/>
        </w:rPr>
      </w:pPr>
    </w:p>
    <w:p w14:paraId="3E258E47" w14:textId="6229FBA8" w:rsidR="003A59DB" w:rsidRPr="0066183D" w:rsidRDefault="00F3284E" w:rsidP="005B5AB0">
      <w:pPr>
        <w:tabs>
          <w:tab w:val="left" w:pos="450"/>
          <w:tab w:val="left" w:pos="9360"/>
        </w:tabs>
        <w:rPr>
          <w:rFonts w:ascii="Avenir Book" w:hAnsi="Avenir Book" w:cs="Calibri"/>
          <w:color w:val="000000"/>
          <w:sz w:val="22"/>
          <w:szCs w:val="22"/>
        </w:rPr>
      </w:pPr>
      <w:r w:rsidRPr="0066183D">
        <w:rPr>
          <w:rFonts w:ascii="Avenir Book" w:hAnsi="Avenir Book" w:cstheme="minorHAnsi"/>
          <w:b/>
          <w:bCs/>
          <w:sz w:val="22"/>
          <w:szCs w:val="22"/>
        </w:rPr>
        <w:t>*1.</w:t>
      </w:r>
      <w:r w:rsidR="00C37A3F">
        <w:rPr>
          <w:rFonts w:ascii="Avenir Book" w:hAnsi="Avenir Book" w:cstheme="minorHAnsi"/>
          <w:b/>
          <w:bCs/>
          <w:sz w:val="22"/>
          <w:szCs w:val="22"/>
        </w:rPr>
        <w:tab/>
      </w:r>
      <w:r w:rsidR="00D30801" w:rsidRPr="00D30801">
        <w:rPr>
          <w:rFonts w:ascii="Avenir Book" w:hAnsi="Avenir Book" w:cs="Calibri"/>
          <w:b/>
          <w:bCs/>
          <w:color w:val="000000"/>
          <w:sz w:val="22"/>
          <w:szCs w:val="22"/>
        </w:rPr>
        <w:t>The “Other AI:” Applied Improv for Building Empathy in the Classroom</w:t>
      </w:r>
      <w:r w:rsidR="003A59DB" w:rsidRPr="0066183D">
        <w:rPr>
          <w:rFonts w:ascii="Avenir Book" w:hAnsi="Avenir Book" w:cs="Calibri"/>
          <w:color w:val="000000"/>
          <w:sz w:val="22"/>
          <w:szCs w:val="22"/>
        </w:rPr>
        <w:tab/>
      </w:r>
      <w:r w:rsidR="003A59DB" w:rsidRPr="0066183D">
        <w:rPr>
          <w:rFonts w:ascii="Avenir Book" w:hAnsi="Avenir Book" w:cs="Calibri"/>
          <w:color w:val="000000"/>
          <w:sz w:val="22"/>
          <w:szCs w:val="22"/>
        </w:rPr>
        <w:tab/>
      </w:r>
      <w:r w:rsidR="003A59DB" w:rsidRPr="0066183D">
        <w:rPr>
          <w:rFonts w:ascii="Avenir Book" w:hAnsi="Avenir Book" w:cs="Calibri"/>
          <w:color w:val="000000"/>
          <w:sz w:val="22"/>
          <w:szCs w:val="22"/>
        </w:rPr>
        <w:tab/>
      </w:r>
      <w:r w:rsidR="003A59DB" w:rsidRPr="0066183D">
        <w:rPr>
          <w:rFonts w:ascii="Avenir Book" w:hAnsi="Avenir Book" w:cs="Calibri"/>
          <w:color w:val="000000"/>
          <w:sz w:val="22"/>
          <w:szCs w:val="22"/>
        </w:rPr>
        <w:tab/>
      </w:r>
      <w:r w:rsidR="003A59DB" w:rsidRPr="0066183D">
        <w:rPr>
          <w:rFonts w:ascii="Avenir Book" w:hAnsi="Avenir Book" w:cs="Calibri"/>
          <w:color w:val="000000"/>
          <w:sz w:val="22"/>
          <w:szCs w:val="22"/>
        </w:rPr>
        <w:tab/>
      </w:r>
      <w:r w:rsidR="003A59DB" w:rsidRPr="0066183D">
        <w:rPr>
          <w:rFonts w:ascii="Avenir Book" w:hAnsi="Avenir Book" w:cs="Calibri"/>
          <w:color w:val="000000"/>
          <w:sz w:val="22"/>
          <w:szCs w:val="22"/>
        </w:rPr>
        <w:tab/>
      </w:r>
      <w:r w:rsidR="003A59DB" w:rsidRPr="0066183D">
        <w:rPr>
          <w:rFonts w:ascii="Avenir Book" w:hAnsi="Avenir Book" w:cs="Calibri"/>
          <w:color w:val="000000"/>
          <w:sz w:val="22"/>
          <w:szCs w:val="22"/>
        </w:rPr>
        <w:tab/>
      </w:r>
      <w:r w:rsidR="003A59DB" w:rsidRPr="0066183D">
        <w:rPr>
          <w:rFonts w:ascii="Avenir Book" w:hAnsi="Avenir Book" w:cs="Calibri"/>
          <w:color w:val="000000"/>
          <w:sz w:val="22"/>
          <w:szCs w:val="22"/>
        </w:rPr>
        <w:tab/>
      </w:r>
      <w:r w:rsidR="003A59DB" w:rsidRPr="0066183D">
        <w:rPr>
          <w:rFonts w:ascii="Avenir Book" w:hAnsi="Avenir Book" w:cs="Calibri"/>
          <w:color w:val="000000"/>
          <w:sz w:val="22"/>
          <w:szCs w:val="22"/>
        </w:rPr>
        <w:tab/>
      </w:r>
      <w:r w:rsidR="003A59DB" w:rsidRPr="0066183D">
        <w:rPr>
          <w:rFonts w:ascii="Avenir Book" w:hAnsi="Avenir Book" w:cs="Calibri"/>
          <w:color w:val="000000"/>
          <w:sz w:val="22"/>
          <w:szCs w:val="22"/>
        </w:rPr>
        <w:tab/>
      </w:r>
      <w:r w:rsidR="003A59DB" w:rsidRPr="0066183D">
        <w:rPr>
          <w:rFonts w:ascii="Avenir Book" w:hAnsi="Avenir Book" w:cstheme="minorHAnsi"/>
          <w:color w:val="000000" w:themeColor="text1"/>
          <w:sz w:val="22"/>
          <w:szCs w:val="22"/>
        </w:rPr>
        <w:t xml:space="preserve">Wescoe </w:t>
      </w:r>
      <w:proofErr w:type="gramStart"/>
      <w:r w:rsidR="003A59DB" w:rsidRPr="0066183D">
        <w:rPr>
          <w:rFonts w:ascii="Avenir Book" w:hAnsi="Avenir Book" w:cstheme="minorHAnsi"/>
          <w:color w:val="000000" w:themeColor="text1"/>
          <w:sz w:val="22"/>
          <w:szCs w:val="22"/>
        </w:rPr>
        <w:t>40</w:t>
      </w:r>
      <w:r w:rsidR="00C37A3F">
        <w:rPr>
          <w:rFonts w:ascii="Avenir Book" w:hAnsi="Avenir Book" w:cstheme="minorHAnsi"/>
          <w:color w:val="000000" w:themeColor="text1"/>
          <w:sz w:val="22"/>
          <w:szCs w:val="22"/>
        </w:rPr>
        <w:t>08</w:t>
      </w:r>
      <w:r>
        <w:rPr>
          <w:b/>
          <w:color w:val="1F4E79"/>
          <w:sz w:val="18"/>
        </w:rPr>
        <w:t xml:space="preserve">  T</w:t>
      </w:r>
      <w:proofErr w:type="gramEnd"/>
      <w:r>
        <w:rPr>
          <w:b/>
          <w:color w:val="1F4E79"/>
          <w:sz w:val="18"/>
        </w:rPr>
        <w:t>1</w:t>
      </w:r>
    </w:p>
    <w:p w14:paraId="584C7826" w14:textId="77777777" w:rsidR="00C37A3F" w:rsidRDefault="003A59DB" w:rsidP="00C37A3F">
      <w:pPr>
        <w:tabs>
          <w:tab w:val="left" w:pos="450"/>
          <w:tab w:val="left" w:pos="9360"/>
          <w:tab w:val="left" w:pos="9450"/>
        </w:tabs>
        <w:rPr>
          <w:rFonts w:ascii="Avenir Book" w:hAnsi="Avenir Book" w:cs="Calibri"/>
          <w:i/>
          <w:iCs/>
          <w:color w:val="000000"/>
          <w:sz w:val="22"/>
          <w:szCs w:val="22"/>
        </w:rPr>
      </w:pPr>
      <w:r w:rsidRPr="0066183D">
        <w:rPr>
          <w:rFonts w:ascii="Avenir Book" w:hAnsi="Avenir Book" w:cstheme="minorHAnsi"/>
          <w:i/>
          <w:iCs/>
          <w:color w:val="000000" w:themeColor="text1"/>
          <w:sz w:val="22"/>
          <w:szCs w:val="22"/>
        </w:rPr>
        <w:tab/>
      </w:r>
      <w:r w:rsidR="00C37A3F" w:rsidRPr="00C37A3F">
        <w:rPr>
          <w:rFonts w:ascii="Avenir Book" w:hAnsi="Avenir Book" w:cs="Calibri"/>
          <w:i/>
          <w:iCs/>
          <w:color w:val="000000"/>
          <w:sz w:val="22"/>
          <w:szCs w:val="22"/>
        </w:rPr>
        <w:t xml:space="preserve">Samantha Demmerle, CTE; Mary Crouch Young, Physical Therapy, Rehabilitation Science, </w:t>
      </w:r>
      <w:r w:rsidR="00C37A3F">
        <w:rPr>
          <w:rFonts w:ascii="Avenir Book" w:hAnsi="Avenir Book" w:cs="Calibri"/>
          <w:i/>
          <w:iCs/>
          <w:color w:val="000000"/>
          <w:sz w:val="22"/>
          <w:szCs w:val="22"/>
        </w:rPr>
        <w:t>&amp;</w:t>
      </w:r>
      <w:r w:rsidR="00C37A3F" w:rsidRPr="00C37A3F">
        <w:rPr>
          <w:rFonts w:ascii="Avenir Book" w:hAnsi="Avenir Book" w:cs="Calibri"/>
          <w:i/>
          <w:iCs/>
          <w:color w:val="000000"/>
          <w:sz w:val="22"/>
          <w:szCs w:val="22"/>
        </w:rPr>
        <w:t xml:space="preserve"> Athletic </w:t>
      </w:r>
    </w:p>
    <w:p w14:paraId="41CFFEE1" w14:textId="08AA39C0" w:rsidR="003A59DB" w:rsidRPr="00C37A3F" w:rsidRDefault="00C37A3F" w:rsidP="00C37A3F">
      <w:pPr>
        <w:tabs>
          <w:tab w:val="left" w:pos="450"/>
          <w:tab w:val="left" w:pos="9360"/>
          <w:tab w:val="left" w:pos="9450"/>
        </w:tabs>
        <w:rPr>
          <w:rFonts w:ascii="Avenir Book" w:hAnsi="Avenir Book" w:cs="Calibri"/>
          <w:i/>
          <w:iCs/>
          <w:color w:val="000000"/>
          <w:sz w:val="22"/>
          <w:szCs w:val="22"/>
        </w:rPr>
      </w:pPr>
      <w:r>
        <w:rPr>
          <w:rFonts w:ascii="Avenir Book" w:hAnsi="Avenir Book" w:cs="Calibri"/>
          <w:i/>
          <w:iCs/>
          <w:color w:val="000000"/>
          <w:sz w:val="22"/>
          <w:szCs w:val="22"/>
        </w:rPr>
        <w:tab/>
      </w:r>
      <w:r w:rsidRPr="00C37A3F">
        <w:rPr>
          <w:rFonts w:ascii="Avenir Book" w:hAnsi="Avenir Book" w:cs="Calibri"/>
          <w:i/>
          <w:iCs/>
          <w:color w:val="000000"/>
          <w:sz w:val="22"/>
          <w:szCs w:val="22"/>
        </w:rPr>
        <w:t>Training, KUMC;</w:t>
      </w:r>
      <w:r>
        <w:rPr>
          <w:rFonts w:ascii="Avenir Book" w:hAnsi="Avenir Book" w:cs="Calibri"/>
          <w:i/>
          <w:iCs/>
          <w:color w:val="000000"/>
          <w:sz w:val="22"/>
          <w:szCs w:val="22"/>
        </w:rPr>
        <w:t xml:space="preserve"> </w:t>
      </w:r>
      <w:r w:rsidRPr="00C37A3F">
        <w:rPr>
          <w:rFonts w:ascii="Avenir Book" w:hAnsi="Avenir Book" w:cs="Calibri"/>
          <w:i/>
          <w:iCs/>
          <w:color w:val="000000"/>
          <w:sz w:val="22"/>
          <w:szCs w:val="22"/>
        </w:rPr>
        <w:t>Mike Garnett, Applied English Center</w:t>
      </w:r>
    </w:p>
    <w:p w14:paraId="0E3B7C8E" w14:textId="589C2466" w:rsidR="00555EDD" w:rsidRDefault="00C37A3F" w:rsidP="005B5AB0">
      <w:pPr>
        <w:tabs>
          <w:tab w:val="left" w:pos="450"/>
          <w:tab w:val="left" w:pos="9360"/>
          <w:tab w:val="left" w:pos="9450"/>
        </w:tabs>
        <w:rPr>
          <w:rFonts w:ascii="Avenir Book" w:hAnsi="Avenir Book" w:cs="Calibri"/>
          <w:color w:val="000000"/>
          <w:sz w:val="22"/>
          <w:szCs w:val="22"/>
        </w:rPr>
      </w:pPr>
      <w:r w:rsidRPr="00C37A3F">
        <w:rPr>
          <w:rFonts w:ascii="Avenir Book" w:hAnsi="Avenir Book" w:cs="Calibri"/>
          <w:color w:val="000000"/>
          <w:sz w:val="22"/>
          <w:szCs w:val="22"/>
        </w:rPr>
        <w:t xml:space="preserve">This presentation explores how Applied Improvisation—a structured, gamified educational intervention—can be leveraged to cultivate student empathy, resilience, and active listening across disciplines. Based on your interest, we will introduce adaptable, real-time improv activities and discuss debriefing techniques that you can immediately implement in your classrooms.  </w:t>
      </w:r>
      <w:r>
        <w:rPr>
          <w:rFonts w:ascii="Avenir Book" w:hAnsi="Avenir Book" w:cs="Calibri"/>
          <w:color w:val="000000"/>
          <w:sz w:val="22"/>
          <w:szCs w:val="22"/>
        </w:rPr>
        <w:t>A</w:t>
      </w:r>
      <w:r w:rsidRPr="00C37A3F">
        <w:rPr>
          <w:rFonts w:ascii="Avenir Book" w:hAnsi="Avenir Book" w:cs="Calibri"/>
          <w:color w:val="000000"/>
          <w:sz w:val="22"/>
          <w:szCs w:val="22"/>
        </w:rPr>
        <w:t>ttendees will leave equipped to help students build essential prosocial and perspective-taking behaviors alongside traditional content knowledge.</w:t>
      </w:r>
    </w:p>
    <w:p w14:paraId="4BCCA5A9" w14:textId="77777777" w:rsidR="00C37A3F" w:rsidRPr="00C34A5E" w:rsidRDefault="00C37A3F" w:rsidP="005B5AB0">
      <w:pPr>
        <w:tabs>
          <w:tab w:val="left" w:pos="450"/>
          <w:tab w:val="left" w:pos="9360"/>
          <w:tab w:val="left" w:pos="9450"/>
        </w:tabs>
        <w:rPr>
          <w:rFonts w:ascii="Avenir Book" w:hAnsi="Avenir Book" w:cstheme="minorHAnsi"/>
          <w:color w:val="000000" w:themeColor="text1"/>
          <w:sz w:val="16"/>
          <w:szCs w:val="16"/>
        </w:rPr>
      </w:pPr>
    </w:p>
    <w:p w14:paraId="22C5B007" w14:textId="7D40CFBD" w:rsidR="00C37A3F" w:rsidRDefault="002D684E" w:rsidP="005B5AB0">
      <w:pPr>
        <w:tabs>
          <w:tab w:val="left" w:pos="450"/>
          <w:tab w:val="left" w:pos="9360"/>
        </w:tabs>
        <w:rPr>
          <w:rFonts w:ascii="Avenir Book" w:hAnsi="Avenir Book" w:cs="Calibri"/>
          <w:b/>
          <w:bCs/>
          <w:color w:val="000000"/>
          <w:sz w:val="22"/>
          <w:szCs w:val="22"/>
        </w:rPr>
      </w:pPr>
      <w:r w:rsidRPr="0066183D">
        <w:rPr>
          <w:rFonts w:ascii="Avenir Book" w:hAnsi="Avenir Book" w:cstheme="minorHAnsi"/>
          <w:b/>
          <w:bCs/>
          <w:color w:val="000000" w:themeColor="text1"/>
          <w:sz w:val="22"/>
          <w:szCs w:val="22"/>
        </w:rPr>
        <w:t>*2.</w:t>
      </w:r>
      <w:r w:rsidR="002E0E4F" w:rsidRPr="0066183D">
        <w:rPr>
          <w:rFonts w:ascii="Avenir Book" w:hAnsi="Avenir Book" w:cstheme="minorHAnsi"/>
          <w:b/>
          <w:bCs/>
          <w:color w:val="000000" w:themeColor="text1"/>
          <w:sz w:val="22"/>
          <w:szCs w:val="22"/>
        </w:rPr>
        <w:tab/>
      </w:r>
      <w:r w:rsidR="00C37A3F" w:rsidRPr="00C37A3F">
        <w:rPr>
          <w:rFonts w:ascii="Avenir Book" w:hAnsi="Avenir Book" w:cs="Calibri"/>
          <w:b/>
          <w:bCs/>
          <w:color w:val="000000"/>
          <w:sz w:val="22"/>
          <w:szCs w:val="22"/>
        </w:rPr>
        <w:t xml:space="preserve">(Don't) Reinvent the Wheel: Boosting Student Engagement and Learning Using </w:t>
      </w:r>
      <w:r w:rsidR="00C37A3F">
        <w:rPr>
          <w:rFonts w:ascii="Avenir Book" w:hAnsi="Avenir Book" w:cs="Calibri"/>
          <w:b/>
          <w:bCs/>
          <w:color w:val="000000"/>
          <w:sz w:val="22"/>
          <w:szCs w:val="22"/>
        </w:rPr>
        <w:tab/>
      </w:r>
      <w:r w:rsidR="00C37A3F" w:rsidRPr="0066183D">
        <w:rPr>
          <w:rFonts w:ascii="Avenir Book" w:hAnsi="Avenir Book" w:cstheme="minorHAnsi"/>
          <w:sz w:val="22"/>
          <w:szCs w:val="22"/>
        </w:rPr>
        <w:t>Wescoe 4</w:t>
      </w:r>
      <w:r w:rsidR="00C37A3F">
        <w:rPr>
          <w:rFonts w:ascii="Avenir Book" w:hAnsi="Avenir Book" w:cstheme="minorHAnsi"/>
          <w:sz w:val="22"/>
          <w:szCs w:val="22"/>
        </w:rPr>
        <w:t>018</w:t>
      </w:r>
      <w:r>
        <w:rPr>
          <w:b/>
          <w:color w:val="00796B"/>
          <w:sz w:val="18"/>
        </w:rPr>
        <w:t xml:space="preserve">   </w:t>
      </w:r>
    </w:p>
    <w:p w14:paraId="3C8B2709" w14:textId="77777777" w:rsidR="0017195F" w:rsidRDefault="00C37A3F" w:rsidP="005B5AB0">
      <w:pPr>
        <w:tabs>
          <w:tab w:val="left" w:pos="450"/>
          <w:tab w:val="left" w:pos="9360"/>
        </w:tabs>
        <w:rPr>
          <w:rFonts w:ascii="Avenir Book" w:hAnsi="Avenir Book" w:cs="Calibri"/>
          <w:b/>
          <w:bCs/>
          <w:color w:val="000000"/>
          <w:sz w:val="22"/>
          <w:szCs w:val="22"/>
        </w:rPr>
      </w:pPr>
      <w:r>
        <w:rPr>
          <w:rFonts w:ascii="Avenir Book" w:hAnsi="Avenir Book" w:cs="Calibri"/>
          <w:b/>
          <w:bCs/>
          <w:color w:val="000000"/>
          <w:sz w:val="22"/>
          <w:szCs w:val="22"/>
        </w:rPr>
        <w:tab/>
      </w:r>
      <w:r w:rsidRPr="00C37A3F">
        <w:rPr>
          <w:rFonts w:ascii="Avenir Book" w:hAnsi="Avenir Book" w:cs="Calibri"/>
          <w:b/>
          <w:bCs/>
          <w:color w:val="000000"/>
          <w:sz w:val="22"/>
          <w:szCs w:val="22"/>
        </w:rPr>
        <w:t>Published Games</w:t>
      </w:r>
    </w:p>
    <w:p w14:paraId="78D4B1C7" w14:textId="41655F88" w:rsidR="003A59DB" w:rsidRPr="0066183D" w:rsidRDefault="0017195F" w:rsidP="005B5AB0">
      <w:pPr>
        <w:tabs>
          <w:tab w:val="left" w:pos="450"/>
          <w:tab w:val="left" w:pos="9360"/>
        </w:tabs>
        <w:rPr>
          <w:rFonts w:ascii="Avenir Book" w:hAnsi="Avenir Book" w:cs="Calibri"/>
          <w:i/>
          <w:iCs/>
          <w:color w:val="000000"/>
          <w:sz w:val="22"/>
          <w:szCs w:val="22"/>
        </w:rPr>
      </w:pPr>
      <w:r>
        <w:rPr>
          <w:b/>
          <w:color w:val="00796B"/>
          <w:sz w:val="18"/>
        </w:rPr>
        <w:t>T3</w:t>
      </w:r>
      <w:r w:rsidR="003A59DB" w:rsidRPr="0066183D">
        <w:rPr>
          <w:rFonts w:ascii="Avenir Book" w:hAnsi="Avenir Book" w:cs="Calibri"/>
          <w:i/>
          <w:iCs/>
          <w:color w:val="000000"/>
          <w:sz w:val="22"/>
          <w:szCs w:val="22"/>
        </w:rPr>
        <w:tab/>
      </w:r>
      <w:r w:rsidR="003A59DB" w:rsidRPr="0066183D">
        <w:rPr>
          <w:rFonts w:ascii="Avenir Book" w:hAnsi="Avenir Book" w:cs="Calibri"/>
          <w:i/>
          <w:iCs/>
          <w:color w:val="000000"/>
          <w:sz w:val="22"/>
          <w:szCs w:val="22"/>
        </w:rPr>
        <w:tab/>
        <w:t xml:space="preserve"> </w:t>
      </w:r>
    </w:p>
    <w:p w14:paraId="47E26FC4" w14:textId="6D317C23" w:rsidR="003A59DB" w:rsidRPr="0066183D" w:rsidRDefault="003A59DB" w:rsidP="005B5AB0">
      <w:pPr>
        <w:tabs>
          <w:tab w:val="left" w:pos="450"/>
          <w:tab w:val="left" w:pos="9360"/>
          <w:tab w:val="left" w:pos="9450"/>
        </w:tabs>
        <w:rPr>
          <w:rFonts w:ascii="Avenir Book" w:hAnsi="Avenir Book"/>
          <w:i/>
          <w:iCs/>
          <w:color w:val="000000"/>
          <w:sz w:val="22"/>
          <w:szCs w:val="22"/>
        </w:rPr>
      </w:pPr>
      <w:r w:rsidRPr="0066183D">
        <w:rPr>
          <w:rFonts w:ascii="Avenir Book" w:hAnsi="Avenir Book" w:cstheme="minorHAnsi"/>
          <w:sz w:val="22"/>
          <w:szCs w:val="22"/>
        </w:rPr>
        <w:tab/>
      </w:r>
      <w:r w:rsidR="00C37A3F" w:rsidRPr="00C37A3F">
        <w:rPr>
          <w:rFonts w:ascii="Avenir Book" w:hAnsi="Avenir Book"/>
          <w:i/>
          <w:iCs/>
          <w:color w:val="000000"/>
          <w:sz w:val="22"/>
          <w:szCs w:val="22"/>
        </w:rPr>
        <w:t xml:space="preserve">Jennifer Grode, </w:t>
      </w:r>
      <w:r w:rsidR="00E34566" w:rsidRPr="00C37A3F">
        <w:rPr>
          <w:rFonts w:ascii="Avenir Book" w:hAnsi="Avenir Book" w:cs="Calibri"/>
          <w:i/>
          <w:iCs/>
          <w:color w:val="000000"/>
          <w:sz w:val="22"/>
          <w:szCs w:val="22"/>
        </w:rPr>
        <w:t>Applied English Center</w:t>
      </w:r>
      <w:r w:rsidR="00C37A3F" w:rsidRPr="00C37A3F">
        <w:rPr>
          <w:rFonts w:ascii="Avenir Book" w:hAnsi="Avenir Book"/>
          <w:i/>
          <w:iCs/>
          <w:color w:val="000000"/>
          <w:sz w:val="22"/>
          <w:szCs w:val="22"/>
        </w:rPr>
        <w:t>; Steve Politzer-Ahles, Linguistics; Rob Schwaller, History</w:t>
      </w:r>
    </w:p>
    <w:p w14:paraId="36998211" w14:textId="43C85BD7" w:rsidR="00F40031" w:rsidRDefault="00C37A3F" w:rsidP="005B5AB0">
      <w:pPr>
        <w:tabs>
          <w:tab w:val="left" w:pos="450"/>
          <w:tab w:val="left" w:pos="9360"/>
        </w:tabs>
        <w:rPr>
          <w:rFonts w:ascii="Avenir Book" w:hAnsi="Avenir Book"/>
          <w:color w:val="000000"/>
          <w:sz w:val="22"/>
          <w:szCs w:val="22"/>
        </w:rPr>
      </w:pPr>
      <w:r w:rsidRPr="00C37A3F">
        <w:rPr>
          <w:rFonts w:ascii="Avenir Book" w:hAnsi="Avenir Book"/>
          <w:color w:val="000000"/>
          <w:sz w:val="22"/>
          <w:szCs w:val="22"/>
        </w:rPr>
        <w:t xml:space="preserve">With the </w:t>
      </w:r>
      <w:r>
        <w:rPr>
          <w:rFonts w:ascii="Avenir Book" w:hAnsi="Avenir Book"/>
          <w:color w:val="000000"/>
          <w:sz w:val="22"/>
          <w:szCs w:val="22"/>
        </w:rPr>
        <w:t xml:space="preserve">recent </w:t>
      </w:r>
      <w:r w:rsidRPr="00C37A3F">
        <w:rPr>
          <w:rFonts w:ascii="Avenir Book" w:hAnsi="Avenir Book"/>
          <w:color w:val="000000"/>
          <w:sz w:val="22"/>
          <w:szCs w:val="22"/>
        </w:rPr>
        <w:t>explosion of the board game market, instructors have access to a wide range of published games that incorporate content and skills aligned with learning outcomes – many of which can be integrated into a class without the need to create a game from whole cloth. In this session, facilitators will introduce examples of existing games and share how they have used or adapted them in classes across disciplines. Participants will then brainstorm how they might use one of these or another game in their own courses.</w:t>
      </w:r>
    </w:p>
    <w:p w14:paraId="775B12EB" w14:textId="77777777" w:rsidR="00C37A3F" w:rsidRPr="00C34A5E" w:rsidRDefault="00C37A3F" w:rsidP="005B5AB0">
      <w:pPr>
        <w:tabs>
          <w:tab w:val="left" w:pos="450"/>
          <w:tab w:val="left" w:pos="9360"/>
        </w:tabs>
        <w:rPr>
          <w:rFonts w:ascii="Avenir Book" w:hAnsi="Avenir Book"/>
          <w:b/>
          <w:bCs/>
          <w:sz w:val="16"/>
          <w:szCs w:val="16"/>
        </w:rPr>
      </w:pPr>
    </w:p>
    <w:p w14:paraId="7F902116" w14:textId="1B320D6A" w:rsidR="003A59DB" w:rsidRPr="0066183D" w:rsidRDefault="00D30801" w:rsidP="005B5AB0">
      <w:pPr>
        <w:tabs>
          <w:tab w:val="left" w:pos="450"/>
          <w:tab w:val="left" w:pos="9360"/>
        </w:tabs>
        <w:rPr>
          <w:rFonts w:ascii="Avenir Book" w:hAnsi="Avenir Book"/>
          <w:b/>
          <w:bCs/>
          <w:color w:val="000000"/>
          <w:sz w:val="22"/>
          <w:szCs w:val="22"/>
        </w:rPr>
      </w:pPr>
      <w:r w:rsidRPr="77B9F37C">
        <w:rPr>
          <w:rFonts w:ascii="Avenir Book" w:hAnsi="Avenir Book"/>
          <w:b/>
          <w:bCs/>
          <w:sz w:val="22"/>
          <w:szCs w:val="22"/>
        </w:rPr>
        <w:lastRenderedPageBreak/>
        <w:t>*</w:t>
      </w:r>
      <w:r w:rsidR="002D684E" w:rsidRPr="77B9F37C">
        <w:rPr>
          <w:rFonts w:ascii="Avenir Book" w:hAnsi="Avenir Book"/>
          <w:b/>
          <w:bCs/>
          <w:sz w:val="22"/>
          <w:szCs w:val="22"/>
        </w:rPr>
        <w:t>3.</w:t>
      </w:r>
      <w:r>
        <w:tab/>
      </w:r>
      <w:r w:rsidR="008E2CA8" w:rsidRPr="77B9F37C">
        <w:rPr>
          <w:rFonts w:ascii="Avenir Book" w:hAnsi="Avenir Book"/>
          <w:b/>
          <w:bCs/>
          <w:color w:val="000000" w:themeColor="text1"/>
          <w:sz w:val="22"/>
          <w:szCs w:val="22"/>
        </w:rPr>
        <w:t>Fostering Engagement and Career Readiness with NACE Competencies</w:t>
      </w:r>
      <w:r w:rsidR="003A59DB" w:rsidRPr="77B9F37C">
        <w:rPr>
          <w:rFonts w:ascii="Avenir Book" w:hAnsi="Avenir Book"/>
          <w:b/>
          <w:bCs/>
          <w:color w:val="000000" w:themeColor="text1"/>
          <w:sz w:val="22"/>
          <w:szCs w:val="22"/>
        </w:rPr>
        <w:t xml:space="preserve"> </w:t>
      </w:r>
      <w:r>
        <w:tab/>
      </w:r>
      <w:r w:rsidR="003A59DB" w:rsidRPr="77B9F37C">
        <w:rPr>
          <w:rFonts w:ascii="Avenir Book" w:hAnsi="Avenir Book"/>
          <w:sz w:val="22"/>
          <w:szCs w:val="22"/>
        </w:rPr>
        <w:t xml:space="preserve">Wescoe </w:t>
      </w:r>
      <w:proofErr w:type="gramStart"/>
      <w:r w:rsidR="003A59DB" w:rsidRPr="77B9F37C">
        <w:rPr>
          <w:rFonts w:ascii="Avenir Book" w:hAnsi="Avenir Book"/>
          <w:sz w:val="22"/>
          <w:szCs w:val="22"/>
        </w:rPr>
        <w:t>4</w:t>
      </w:r>
      <w:r w:rsidR="002F5DD7" w:rsidRPr="77B9F37C">
        <w:rPr>
          <w:rFonts w:ascii="Avenir Book" w:hAnsi="Avenir Book"/>
          <w:sz w:val="22"/>
          <w:szCs w:val="22"/>
        </w:rPr>
        <w:t>0</w:t>
      </w:r>
      <w:r w:rsidR="008E2CA8" w:rsidRPr="77B9F37C">
        <w:rPr>
          <w:rFonts w:ascii="Avenir Book" w:hAnsi="Avenir Book"/>
          <w:sz w:val="22"/>
          <w:szCs w:val="22"/>
        </w:rPr>
        <w:t>51</w:t>
      </w:r>
      <w:r w:rsidRPr="77B9F37C">
        <w:rPr>
          <w:b/>
          <w:bCs/>
          <w:color w:val="B05A00"/>
          <w:sz w:val="18"/>
          <w:szCs w:val="18"/>
        </w:rPr>
        <w:t xml:space="preserve">  T</w:t>
      </w:r>
      <w:proofErr w:type="gramEnd"/>
      <w:r w:rsidRPr="77B9F37C">
        <w:rPr>
          <w:b/>
          <w:bCs/>
          <w:color w:val="B05A00"/>
          <w:sz w:val="18"/>
          <w:szCs w:val="18"/>
        </w:rPr>
        <w:t>4</w:t>
      </w:r>
    </w:p>
    <w:p w14:paraId="0939B4F7" w14:textId="0AB95056" w:rsidR="00C44C60" w:rsidRPr="0066183D" w:rsidRDefault="00F40031" w:rsidP="005B5AB0">
      <w:pPr>
        <w:tabs>
          <w:tab w:val="left" w:pos="450"/>
          <w:tab w:val="left" w:pos="9360"/>
          <w:tab w:val="left" w:pos="9450"/>
        </w:tabs>
        <w:rPr>
          <w:rFonts w:ascii="Avenir Book" w:hAnsi="Avenir Book"/>
          <w:sz w:val="22"/>
          <w:szCs w:val="22"/>
        </w:rPr>
      </w:pPr>
      <w:r w:rsidRPr="0066183D">
        <w:rPr>
          <w:rFonts w:ascii="Avenir Book" w:hAnsi="Avenir Book"/>
          <w:b/>
          <w:bCs/>
          <w:sz w:val="22"/>
          <w:szCs w:val="22"/>
        </w:rPr>
        <w:tab/>
      </w:r>
      <w:r w:rsidR="008E2CA8" w:rsidRPr="008E2CA8">
        <w:rPr>
          <w:rFonts w:ascii="Avenir Book" w:hAnsi="Avenir Book"/>
          <w:i/>
          <w:iCs/>
          <w:sz w:val="22"/>
          <w:szCs w:val="22"/>
        </w:rPr>
        <w:t>Kevin McCannon &amp; Lisa-Marie Wright, Sociology</w:t>
      </w:r>
    </w:p>
    <w:p w14:paraId="1037ABF6" w14:textId="77777777" w:rsidR="008E2CA8" w:rsidRDefault="008E2CA8" w:rsidP="005B5AB0">
      <w:pPr>
        <w:tabs>
          <w:tab w:val="left" w:pos="450"/>
          <w:tab w:val="left" w:pos="9360"/>
        </w:tabs>
        <w:rPr>
          <w:rFonts w:ascii="Avenir Book" w:hAnsi="Avenir Book"/>
          <w:color w:val="000000"/>
          <w:sz w:val="22"/>
          <w:szCs w:val="22"/>
        </w:rPr>
      </w:pPr>
      <w:r w:rsidRPr="008E2CA8">
        <w:rPr>
          <w:rFonts w:ascii="Avenir Book" w:hAnsi="Avenir Book"/>
          <w:color w:val="000000"/>
          <w:sz w:val="22"/>
          <w:szCs w:val="22"/>
        </w:rPr>
        <w:t xml:space="preserve">Teaching career readiness skills (e.g., critical thinking, teamwork, communication) is one way we can help our students grow professionally while also helping them see the value of our courses. Faculty can easily integrate these skills into their undergraduate curriculum, either as standalone skills or </w:t>
      </w:r>
      <w:proofErr w:type="gramStart"/>
      <w:r w:rsidRPr="008E2CA8">
        <w:rPr>
          <w:rFonts w:ascii="Avenir Book" w:hAnsi="Avenir Book"/>
          <w:color w:val="000000"/>
          <w:sz w:val="22"/>
          <w:szCs w:val="22"/>
        </w:rPr>
        <w:t>as a way to</w:t>
      </w:r>
      <w:proofErr w:type="gramEnd"/>
      <w:r w:rsidRPr="008E2CA8">
        <w:rPr>
          <w:rFonts w:ascii="Avenir Book" w:hAnsi="Avenir Book"/>
          <w:color w:val="000000"/>
          <w:sz w:val="22"/>
          <w:szCs w:val="22"/>
        </w:rPr>
        <w:t xml:space="preserve"> teach substantive concepts. Participants will learn about the National Association of Colleges and Employers career readiness skills, which are skills most sought after by U.S. employers. We will discuss strategies we have used in introductory courses for building these skills and discuss their broader applicability to other disciplines.</w:t>
      </w:r>
    </w:p>
    <w:p w14:paraId="42297BA4" w14:textId="77777777" w:rsidR="008E2CA8" w:rsidRDefault="008E2CA8" w:rsidP="005B5AB0">
      <w:pPr>
        <w:tabs>
          <w:tab w:val="left" w:pos="450"/>
          <w:tab w:val="left" w:pos="9360"/>
        </w:tabs>
        <w:rPr>
          <w:rFonts w:ascii="Avenir Book" w:hAnsi="Avenir Book"/>
          <w:color w:val="000000"/>
          <w:sz w:val="22"/>
          <w:szCs w:val="22"/>
        </w:rPr>
      </w:pPr>
    </w:p>
    <w:p w14:paraId="35A3BAEC" w14:textId="34782122" w:rsidR="005A4A10" w:rsidRPr="0066183D" w:rsidRDefault="00C37A3F" w:rsidP="005B5AB0">
      <w:pPr>
        <w:tabs>
          <w:tab w:val="left" w:pos="450"/>
          <w:tab w:val="left" w:pos="9360"/>
        </w:tabs>
        <w:rPr>
          <w:rFonts w:ascii="Avenir Book" w:hAnsi="Avenir Book"/>
          <w:color w:val="000000"/>
          <w:sz w:val="22"/>
          <w:szCs w:val="22"/>
        </w:rPr>
      </w:pPr>
      <w:r w:rsidRPr="77B9F37C">
        <w:rPr>
          <w:rFonts w:ascii="Avenir Book" w:hAnsi="Avenir Book"/>
          <w:b/>
          <w:bCs/>
          <w:sz w:val="22"/>
          <w:szCs w:val="22"/>
        </w:rPr>
        <w:t>*</w:t>
      </w:r>
      <w:r w:rsidR="00FA143F" w:rsidRPr="77B9F37C">
        <w:rPr>
          <w:rFonts w:ascii="Avenir Book" w:hAnsi="Avenir Book"/>
          <w:b/>
          <w:bCs/>
          <w:sz w:val="22"/>
          <w:szCs w:val="22"/>
        </w:rPr>
        <w:t>4</w:t>
      </w:r>
      <w:r w:rsidR="005A4A10" w:rsidRPr="77B9F37C">
        <w:rPr>
          <w:rFonts w:ascii="Avenir Book" w:hAnsi="Avenir Book"/>
          <w:b/>
          <w:bCs/>
          <w:sz w:val="22"/>
          <w:szCs w:val="22"/>
        </w:rPr>
        <w:t>.</w:t>
      </w:r>
      <w:r>
        <w:tab/>
      </w:r>
      <w:r w:rsidR="008E2CA8" w:rsidRPr="77B9F37C">
        <w:rPr>
          <w:rFonts w:ascii="Avenir Book" w:hAnsi="Avenir Book"/>
          <w:b/>
          <w:bCs/>
          <w:color w:val="000000" w:themeColor="text1"/>
          <w:sz w:val="22"/>
          <w:szCs w:val="22"/>
        </w:rPr>
        <w:t>Information Literacy Core: Extend the Reach of Your Classroom</w:t>
      </w:r>
      <w:r>
        <w:tab/>
      </w:r>
      <w:r w:rsidR="005A4A10" w:rsidRPr="77B9F37C">
        <w:rPr>
          <w:rFonts w:ascii="Avenir Book" w:hAnsi="Avenir Book"/>
          <w:sz w:val="22"/>
          <w:szCs w:val="22"/>
        </w:rPr>
        <w:t xml:space="preserve">Wescoe </w:t>
      </w:r>
      <w:proofErr w:type="gramStart"/>
      <w:r w:rsidR="00D20A2D" w:rsidRPr="77B9F37C">
        <w:rPr>
          <w:rFonts w:ascii="Avenir Book" w:hAnsi="Avenir Book"/>
          <w:sz w:val="22"/>
          <w:szCs w:val="22"/>
        </w:rPr>
        <w:t>4</w:t>
      </w:r>
      <w:r w:rsidR="002F5DD7" w:rsidRPr="77B9F37C">
        <w:rPr>
          <w:rFonts w:ascii="Avenir Book" w:hAnsi="Avenir Book"/>
          <w:sz w:val="22"/>
          <w:szCs w:val="22"/>
        </w:rPr>
        <w:t>0</w:t>
      </w:r>
      <w:r w:rsidR="008E2CA8" w:rsidRPr="77B9F37C">
        <w:rPr>
          <w:rFonts w:ascii="Avenir Book" w:hAnsi="Avenir Book"/>
          <w:sz w:val="22"/>
          <w:szCs w:val="22"/>
        </w:rPr>
        <w:t>76</w:t>
      </w:r>
      <w:r w:rsidRPr="77B9F37C">
        <w:rPr>
          <w:b/>
          <w:bCs/>
          <w:color w:val="8A6D3B"/>
          <w:sz w:val="18"/>
          <w:szCs w:val="18"/>
        </w:rPr>
        <w:t xml:space="preserve">  T</w:t>
      </w:r>
      <w:proofErr w:type="gramEnd"/>
      <w:r w:rsidRPr="77B9F37C">
        <w:rPr>
          <w:b/>
          <w:bCs/>
          <w:color w:val="8A6D3B"/>
          <w:sz w:val="18"/>
          <w:szCs w:val="18"/>
        </w:rPr>
        <w:t>5</w:t>
      </w:r>
    </w:p>
    <w:p w14:paraId="79B8D1EF" w14:textId="2A3C7075" w:rsidR="00D20A2D" w:rsidRPr="0066183D" w:rsidRDefault="005B5AB0" w:rsidP="005B5AB0">
      <w:pPr>
        <w:tabs>
          <w:tab w:val="left" w:pos="450"/>
          <w:tab w:val="left" w:pos="9360"/>
        </w:tabs>
        <w:rPr>
          <w:rFonts w:ascii="Avenir Book" w:hAnsi="Avenir Book" w:cs="Calibri"/>
          <w:i/>
          <w:iCs/>
          <w:color w:val="000000"/>
          <w:sz w:val="22"/>
          <w:szCs w:val="22"/>
        </w:rPr>
      </w:pPr>
      <w:r>
        <w:rPr>
          <w:rFonts w:ascii="Avenir Book" w:hAnsi="Avenir Book" w:cs="Calibri"/>
          <w:i/>
          <w:iCs/>
          <w:color w:val="000000"/>
          <w:sz w:val="22"/>
          <w:szCs w:val="22"/>
        </w:rPr>
        <w:tab/>
      </w:r>
      <w:r w:rsidR="008E2CA8" w:rsidRPr="008E2CA8">
        <w:rPr>
          <w:rFonts w:ascii="Avenir Book" w:hAnsi="Avenir Book" w:cs="Calibri"/>
          <w:i/>
          <w:iCs/>
          <w:color w:val="000000"/>
          <w:sz w:val="22"/>
          <w:szCs w:val="22"/>
        </w:rPr>
        <w:t xml:space="preserve">Jill Becker, Samantha Bishop Simmons, Kelly Hangauer, </w:t>
      </w:r>
      <w:r w:rsidR="008E2CA8">
        <w:rPr>
          <w:rFonts w:ascii="Avenir Book" w:hAnsi="Avenir Book" w:cs="Calibri"/>
          <w:i/>
          <w:iCs/>
          <w:color w:val="000000"/>
          <w:sz w:val="22"/>
          <w:szCs w:val="22"/>
        </w:rPr>
        <w:t xml:space="preserve">&amp; </w:t>
      </w:r>
      <w:r w:rsidR="008E2CA8" w:rsidRPr="008E2CA8">
        <w:rPr>
          <w:rFonts w:ascii="Avenir Book" w:hAnsi="Avenir Book" w:cs="Calibri"/>
          <w:i/>
          <w:iCs/>
          <w:color w:val="000000"/>
          <w:sz w:val="22"/>
          <w:szCs w:val="22"/>
        </w:rPr>
        <w:t>Amber Ovsak; KU Libraries</w:t>
      </w:r>
    </w:p>
    <w:p w14:paraId="0312D7D7" w14:textId="1F8A0DA9" w:rsidR="00D20A2D" w:rsidRDefault="008E2CA8" w:rsidP="005B5AB0">
      <w:pPr>
        <w:tabs>
          <w:tab w:val="left" w:pos="450"/>
          <w:tab w:val="left" w:pos="9360"/>
          <w:tab w:val="left" w:pos="9450"/>
        </w:tabs>
        <w:rPr>
          <w:rFonts w:ascii="Avenir Book" w:hAnsi="Avenir Book"/>
          <w:color w:val="000000"/>
          <w:sz w:val="22"/>
          <w:szCs w:val="22"/>
        </w:rPr>
      </w:pPr>
      <w:r w:rsidRPr="008E2CA8">
        <w:rPr>
          <w:rFonts w:ascii="Avenir Book" w:hAnsi="Avenir Book"/>
          <w:color w:val="000000"/>
          <w:sz w:val="22"/>
          <w:szCs w:val="22"/>
        </w:rPr>
        <w:t>KU Libraries has subscribed to Credo Information Literacy – Core, an online multimedia resource featuring more than 100 instructional videos, tutorials, and assessments designed to strengthen students' information literacy skills. This resource helps address foundational skills while reducing the need to devote valuable class time to these topics. In this session, participants will learn how Information Literacy – Core content can be customized to align with course learning outcomes and support assignments such as annotated bibliographies and research papers. Participants will have the opportunity to participate in small group consultations to discuss common student pitfalls and how this resource can enhance skill development.</w:t>
      </w:r>
    </w:p>
    <w:p w14:paraId="7EA06286" w14:textId="77777777" w:rsidR="008E2CA8" w:rsidRPr="00937F3A" w:rsidRDefault="008E2CA8" w:rsidP="005B5AB0">
      <w:pPr>
        <w:tabs>
          <w:tab w:val="left" w:pos="450"/>
          <w:tab w:val="left" w:pos="9360"/>
          <w:tab w:val="left" w:pos="9450"/>
        </w:tabs>
        <w:rPr>
          <w:rFonts w:ascii="Avenir Book" w:hAnsi="Avenir Book" w:cstheme="minorHAnsi"/>
          <w:sz w:val="16"/>
          <w:szCs w:val="16"/>
        </w:rPr>
      </w:pPr>
    </w:p>
    <w:p w14:paraId="76C8247E" w14:textId="19F51657" w:rsidR="009B49E4" w:rsidRPr="0066183D" w:rsidRDefault="00A743CA" w:rsidP="005B5AB0">
      <w:pPr>
        <w:tabs>
          <w:tab w:val="left" w:pos="450"/>
          <w:tab w:val="left" w:pos="9360"/>
        </w:tabs>
        <w:rPr>
          <w:rFonts w:ascii="Avenir Book" w:hAnsi="Avenir Book"/>
          <w:color w:val="000000"/>
          <w:sz w:val="22"/>
          <w:szCs w:val="22"/>
        </w:rPr>
      </w:pPr>
      <w:r w:rsidRPr="77B9F37C">
        <w:rPr>
          <w:rFonts w:ascii="Avenir Book" w:hAnsi="Avenir Book"/>
          <w:b/>
          <w:bCs/>
          <w:sz w:val="22"/>
          <w:szCs w:val="22"/>
        </w:rPr>
        <w:t>5</w:t>
      </w:r>
      <w:r w:rsidR="009B49E4" w:rsidRPr="77B9F37C">
        <w:rPr>
          <w:rFonts w:ascii="Avenir Book" w:hAnsi="Avenir Book"/>
          <w:b/>
          <w:bCs/>
          <w:sz w:val="22"/>
          <w:szCs w:val="22"/>
        </w:rPr>
        <w:t>.</w:t>
      </w:r>
      <w:r>
        <w:tab/>
      </w:r>
      <w:r w:rsidR="008E2CA8" w:rsidRPr="77B9F37C">
        <w:rPr>
          <w:rFonts w:ascii="Avenir Book" w:hAnsi="Avenir Book"/>
          <w:b/>
          <w:bCs/>
          <w:color w:val="000000" w:themeColor="text1"/>
          <w:sz w:val="22"/>
          <w:szCs w:val="22"/>
        </w:rPr>
        <w:t>Let’s Reflect on Reflection: Incorporating Effective Reflective Learning Activities</w:t>
      </w:r>
      <w:r>
        <w:tab/>
      </w:r>
      <w:r w:rsidR="00FA143F" w:rsidRPr="77B9F37C">
        <w:rPr>
          <w:rFonts w:ascii="Avenir Book" w:hAnsi="Avenir Book"/>
          <w:sz w:val="22"/>
          <w:szCs w:val="22"/>
        </w:rPr>
        <w:t xml:space="preserve">Wescoe </w:t>
      </w:r>
      <w:proofErr w:type="gramStart"/>
      <w:r w:rsidR="00FA143F" w:rsidRPr="77B9F37C">
        <w:rPr>
          <w:rFonts w:ascii="Avenir Book" w:hAnsi="Avenir Book"/>
          <w:sz w:val="22"/>
          <w:szCs w:val="22"/>
        </w:rPr>
        <w:t>4</w:t>
      </w:r>
      <w:r w:rsidR="002F5DD7" w:rsidRPr="77B9F37C">
        <w:rPr>
          <w:rFonts w:ascii="Avenir Book" w:hAnsi="Avenir Book"/>
          <w:sz w:val="22"/>
          <w:szCs w:val="22"/>
        </w:rPr>
        <w:t>0</w:t>
      </w:r>
      <w:r w:rsidR="008E2CA8" w:rsidRPr="77B9F37C">
        <w:rPr>
          <w:rFonts w:ascii="Avenir Book" w:hAnsi="Avenir Book"/>
          <w:sz w:val="22"/>
          <w:szCs w:val="22"/>
        </w:rPr>
        <w:t>41</w:t>
      </w:r>
      <w:r w:rsidRPr="77B9F37C">
        <w:rPr>
          <w:b/>
          <w:bCs/>
          <w:color w:val="1F4E79" w:themeColor="accent5" w:themeShade="80"/>
          <w:sz w:val="18"/>
          <w:szCs w:val="18"/>
        </w:rPr>
        <w:t xml:space="preserve">  T</w:t>
      </w:r>
      <w:proofErr w:type="gramEnd"/>
      <w:r w:rsidRPr="77B9F37C">
        <w:rPr>
          <w:b/>
          <w:bCs/>
          <w:color w:val="1F4E79" w:themeColor="accent5" w:themeShade="80"/>
          <w:sz w:val="18"/>
          <w:szCs w:val="18"/>
        </w:rPr>
        <w:t>1</w:t>
      </w:r>
    </w:p>
    <w:p w14:paraId="66B37264" w14:textId="623604E2" w:rsidR="00104840" w:rsidRPr="0066183D" w:rsidRDefault="00104840" w:rsidP="005B5AB0">
      <w:pPr>
        <w:tabs>
          <w:tab w:val="left" w:pos="450"/>
          <w:tab w:val="left" w:pos="9360"/>
          <w:tab w:val="left" w:pos="9450"/>
        </w:tabs>
        <w:rPr>
          <w:rFonts w:ascii="Avenir Book" w:hAnsi="Avenir Book" w:cs="Arial"/>
          <w:i/>
          <w:iCs/>
          <w:color w:val="000000"/>
          <w:sz w:val="22"/>
          <w:szCs w:val="22"/>
        </w:rPr>
      </w:pPr>
      <w:r w:rsidRPr="0066183D">
        <w:rPr>
          <w:rFonts w:ascii="Avenir Book" w:hAnsi="Avenir Book" w:cstheme="minorHAnsi"/>
          <w:b/>
          <w:bCs/>
          <w:sz w:val="22"/>
          <w:szCs w:val="22"/>
        </w:rPr>
        <w:tab/>
      </w:r>
      <w:r w:rsidR="008E2CA8" w:rsidRPr="008E2CA8">
        <w:rPr>
          <w:rFonts w:ascii="Avenir Book" w:hAnsi="Avenir Book" w:cs="Segoe UI"/>
          <w:i/>
          <w:iCs/>
          <w:color w:val="000000"/>
          <w:sz w:val="22"/>
          <w:szCs w:val="22"/>
        </w:rPr>
        <w:t xml:space="preserve">Julie Galliart, Christian </w:t>
      </w:r>
      <w:proofErr w:type="spellStart"/>
      <w:r w:rsidR="008E2CA8" w:rsidRPr="008E2CA8">
        <w:rPr>
          <w:rFonts w:ascii="Avenir Book" w:hAnsi="Avenir Book" w:cs="Segoe UI"/>
          <w:i/>
          <w:iCs/>
          <w:color w:val="000000"/>
          <w:sz w:val="22"/>
          <w:szCs w:val="22"/>
        </w:rPr>
        <w:t>Steciuch</w:t>
      </w:r>
      <w:proofErr w:type="spellEnd"/>
      <w:r w:rsidR="008E2CA8" w:rsidRPr="008E2CA8">
        <w:rPr>
          <w:rFonts w:ascii="Avenir Book" w:hAnsi="Avenir Book" w:cs="Segoe UI"/>
          <w:i/>
          <w:iCs/>
          <w:color w:val="000000"/>
          <w:sz w:val="22"/>
          <w:szCs w:val="22"/>
        </w:rPr>
        <w:t xml:space="preserve">, </w:t>
      </w:r>
      <w:r w:rsidR="008E2CA8">
        <w:rPr>
          <w:rFonts w:ascii="Avenir Book" w:hAnsi="Avenir Book" w:cs="Segoe UI"/>
          <w:i/>
          <w:iCs/>
          <w:color w:val="000000"/>
          <w:sz w:val="22"/>
          <w:szCs w:val="22"/>
        </w:rPr>
        <w:t xml:space="preserve">&amp; </w:t>
      </w:r>
      <w:r w:rsidR="008E2CA8" w:rsidRPr="008E2CA8">
        <w:rPr>
          <w:rFonts w:ascii="Avenir Book" w:hAnsi="Avenir Book" w:cs="Segoe UI"/>
          <w:i/>
          <w:iCs/>
          <w:color w:val="000000"/>
          <w:sz w:val="22"/>
          <w:szCs w:val="22"/>
        </w:rPr>
        <w:t>Cayla Teal, School of Medicine</w:t>
      </w:r>
    </w:p>
    <w:p w14:paraId="5EC9BDAA" w14:textId="4A89A8A3" w:rsidR="004C083D" w:rsidRDefault="008E2CA8" w:rsidP="005B5AB0">
      <w:pPr>
        <w:tabs>
          <w:tab w:val="left" w:pos="450"/>
          <w:tab w:val="left" w:pos="9360"/>
          <w:tab w:val="left" w:pos="9450"/>
        </w:tabs>
        <w:rPr>
          <w:rFonts w:ascii="Avenir Book" w:hAnsi="Avenir Book"/>
          <w:color w:val="000000"/>
          <w:sz w:val="22"/>
          <w:szCs w:val="22"/>
        </w:rPr>
      </w:pPr>
      <w:r w:rsidRPr="008E2CA8">
        <w:rPr>
          <w:rFonts w:ascii="Avenir Book" w:hAnsi="Avenir Book"/>
          <w:color w:val="000000"/>
          <w:sz w:val="22"/>
          <w:szCs w:val="22"/>
        </w:rPr>
        <w:t>Reflection is a uniquely human skill which is often misunderstood by learners and educators alike. In this facilitated discussion, we will review theoretical definitions of reflection and critical reflection, based on our upcoming published reflection manual. We will discuss ways to incorporate reflective activities into courses or other teaching activities, and we will review pros and cons of assessing reflection.</w:t>
      </w:r>
    </w:p>
    <w:p w14:paraId="0C5FEA0F" w14:textId="77777777" w:rsidR="008E2CA8" w:rsidRPr="00937F3A" w:rsidRDefault="008E2CA8" w:rsidP="005B5AB0">
      <w:pPr>
        <w:tabs>
          <w:tab w:val="left" w:pos="450"/>
          <w:tab w:val="left" w:pos="9360"/>
          <w:tab w:val="left" w:pos="9450"/>
        </w:tabs>
        <w:rPr>
          <w:rFonts w:ascii="Avenir Book" w:hAnsi="Avenir Book" w:cstheme="minorHAnsi"/>
          <w:sz w:val="16"/>
          <w:szCs w:val="16"/>
        </w:rPr>
      </w:pPr>
    </w:p>
    <w:p w14:paraId="4210FE91" w14:textId="04DB8702" w:rsidR="00B852E0" w:rsidRPr="0066183D" w:rsidRDefault="00B852E0" w:rsidP="005B5AB0">
      <w:pPr>
        <w:tabs>
          <w:tab w:val="left" w:pos="450"/>
          <w:tab w:val="left" w:pos="9360"/>
        </w:tabs>
        <w:rPr>
          <w:rFonts w:ascii="Avenir Book" w:hAnsi="Avenir Book" w:cs="Calibri"/>
          <w:b/>
          <w:bCs/>
          <w:color w:val="000000"/>
          <w:sz w:val="22"/>
          <w:szCs w:val="22"/>
        </w:rPr>
      </w:pPr>
      <w:r w:rsidRPr="77B9F37C">
        <w:rPr>
          <w:rFonts w:ascii="Avenir Book" w:hAnsi="Avenir Book"/>
          <w:b/>
          <w:bCs/>
          <w:color w:val="000000" w:themeColor="text1"/>
          <w:sz w:val="22"/>
          <w:szCs w:val="22"/>
        </w:rPr>
        <w:t xml:space="preserve">6. </w:t>
      </w:r>
      <w:r>
        <w:tab/>
      </w:r>
      <w:r w:rsidR="00EA3BCD" w:rsidRPr="77B9F37C">
        <w:rPr>
          <w:rFonts w:ascii="Avenir Book" w:hAnsi="Avenir Book" w:cs="Calibri"/>
          <w:b/>
          <w:bCs/>
          <w:color w:val="000000" w:themeColor="text1"/>
          <w:sz w:val="22"/>
          <w:szCs w:val="22"/>
        </w:rPr>
        <w:t>Group Work: A Model to do More with Less</w:t>
      </w:r>
      <w:r>
        <w:tab/>
      </w:r>
      <w:r w:rsidRPr="77B9F37C">
        <w:rPr>
          <w:rFonts w:ascii="Avenir Book" w:hAnsi="Avenir Book"/>
          <w:color w:val="000000" w:themeColor="text1"/>
          <w:sz w:val="22"/>
          <w:szCs w:val="22"/>
        </w:rPr>
        <w:t xml:space="preserve">Wescoe </w:t>
      </w:r>
      <w:proofErr w:type="gramStart"/>
      <w:r w:rsidRPr="77B9F37C">
        <w:rPr>
          <w:rFonts w:ascii="Avenir Book" w:hAnsi="Avenir Book"/>
          <w:color w:val="000000" w:themeColor="text1"/>
          <w:sz w:val="22"/>
          <w:szCs w:val="22"/>
        </w:rPr>
        <w:t>40</w:t>
      </w:r>
      <w:r w:rsidR="002F5DD7" w:rsidRPr="77B9F37C">
        <w:rPr>
          <w:rFonts w:ascii="Avenir Book" w:hAnsi="Avenir Book"/>
          <w:color w:val="000000" w:themeColor="text1"/>
          <w:sz w:val="22"/>
          <w:szCs w:val="22"/>
        </w:rPr>
        <w:t>0</w:t>
      </w:r>
      <w:r w:rsidR="00EA3BCD" w:rsidRPr="77B9F37C">
        <w:rPr>
          <w:rFonts w:ascii="Avenir Book" w:hAnsi="Avenir Book"/>
          <w:color w:val="000000" w:themeColor="text1"/>
          <w:sz w:val="22"/>
          <w:szCs w:val="22"/>
        </w:rPr>
        <w:t>2</w:t>
      </w:r>
      <w:r w:rsidRPr="77B9F37C">
        <w:rPr>
          <w:b/>
          <w:bCs/>
          <w:color w:val="1F4E79" w:themeColor="accent5" w:themeShade="80"/>
          <w:sz w:val="18"/>
          <w:szCs w:val="18"/>
        </w:rPr>
        <w:t xml:space="preserve">  T</w:t>
      </w:r>
      <w:proofErr w:type="gramEnd"/>
      <w:r w:rsidRPr="77B9F37C">
        <w:rPr>
          <w:b/>
          <w:bCs/>
          <w:color w:val="1F4E79" w:themeColor="accent5" w:themeShade="80"/>
          <w:sz w:val="18"/>
          <w:szCs w:val="18"/>
        </w:rPr>
        <w:t>1</w:t>
      </w:r>
    </w:p>
    <w:p w14:paraId="4CF80FB5" w14:textId="77777777" w:rsidR="00EA3BCD" w:rsidRDefault="00104840" w:rsidP="005B5AB0">
      <w:pPr>
        <w:tabs>
          <w:tab w:val="left" w:pos="450"/>
          <w:tab w:val="left" w:pos="9360"/>
          <w:tab w:val="left" w:pos="9450"/>
        </w:tabs>
        <w:rPr>
          <w:rFonts w:ascii="Avenir Book" w:hAnsi="Avenir Book" w:cs="Calibri"/>
          <w:i/>
          <w:iCs/>
          <w:color w:val="000000"/>
          <w:sz w:val="22"/>
          <w:szCs w:val="22"/>
        </w:rPr>
      </w:pPr>
      <w:r w:rsidRPr="0066183D">
        <w:rPr>
          <w:rFonts w:ascii="Avenir Book" w:hAnsi="Avenir Book" w:cs="Calibri"/>
          <w:b/>
          <w:bCs/>
          <w:color w:val="000000"/>
          <w:sz w:val="22"/>
          <w:szCs w:val="22"/>
        </w:rPr>
        <w:tab/>
      </w:r>
      <w:r w:rsidR="00EA3BCD" w:rsidRPr="00EA3BCD">
        <w:rPr>
          <w:rFonts w:ascii="Avenir Book" w:hAnsi="Avenir Book" w:cs="Calibri"/>
          <w:i/>
          <w:iCs/>
          <w:color w:val="000000"/>
          <w:sz w:val="22"/>
          <w:szCs w:val="22"/>
        </w:rPr>
        <w:t xml:space="preserve">Thom Allen, Urban Planning; Ray Mizumura-Pence, American Studies; Sarah Crawford-Parker, University </w:t>
      </w:r>
    </w:p>
    <w:p w14:paraId="468D6943" w14:textId="637F6DB7" w:rsidR="00104840" w:rsidRPr="0066183D" w:rsidRDefault="00EA3BCD" w:rsidP="005B5AB0">
      <w:pPr>
        <w:tabs>
          <w:tab w:val="left" w:pos="450"/>
          <w:tab w:val="left" w:pos="9360"/>
          <w:tab w:val="left" w:pos="9450"/>
        </w:tabs>
        <w:rPr>
          <w:rFonts w:ascii="Avenir Book" w:hAnsi="Avenir Book"/>
          <w:i/>
          <w:iCs/>
          <w:color w:val="000000" w:themeColor="text1"/>
          <w:sz w:val="22"/>
          <w:szCs w:val="22"/>
        </w:rPr>
      </w:pPr>
      <w:r>
        <w:rPr>
          <w:rFonts w:ascii="Avenir Book" w:hAnsi="Avenir Book" w:cs="Calibri"/>
          <w:i/>
          <w:iCs/>
          <w:color w:val="000000"/>
          <w:sz w:val="22"/>
          <w:szCs w:val="22"/>
        </w:rPr>
        <w:tab/>
      </w:r>
      <w:r w:rsidRPr="00EA3BCD">
        <w:rPr>
          <w:rFonts w:ascii="Avenir Book" w:hAnsi="Avenir Book" w:cs="Calibri"/>
          <w:i/>
          <w:iCs/>
          <w:color w:val="000000"/>
          <w:sz w:val="22"/>
          <w:szCs w:val="22"/>
        </w:rPr>
        <w:t>Honors Program</w:t>
      </w:r>
    </w:p>
    <w:p w14:paraId="7C7E08F5" w14:textId="0B007DDA" w:rsidR="004C083D" w:rsidRDefault="00EA3BCD" w:rsidP="005B5AB0">
      <w:pPr>
        <w:tabs>
          <w:tab w:val="left" w:pos="450"/>
          <w:tab w:val="left" w:pos="9360"/>
          <w:tab w:val="left" w:pos="9450"/>
        </w:tabs>
        <w:rPr>
          <w:rFonts w:ascii="Avenir Book" w:hAnsi="Avenir Book" w:cs="Calibri"/>
          <w:color w:val="000000"/>
          <w:sz w:val="22"/>
          <w:szCs w:val="22"/>
        </w:rPr>
      </w:pPr>
      <w:r>
        <w:rPr>
          <w:rFonts w:ascii="Avenir Book" w:hAnsi="Avenir Book" w:cs="Calibri"/>
          <w:color w:val="000000"/>
          <w:sz w:val="22"/>
          <w:szCs w:val="22"/>
        </w:rPr>
        <w:t>C</w:t>
      </w:r>
      <w:r w:rsidRPr="00EA3BCD">
        <w:rPr>
          <w:rFonts w:ascii="Avenir Book" w:hAnsi="Avenir Book" w:cs="Calibri"/>
          <w:color w:val="000000"/>
          <w:sz w:val="22"/>
          <w:szCs w:val="22"/>
        </w:rPr>
        <w:t xml:space="preserve">ollaborative problem solving </w:t>
      </w:r>
      <w:r>
        <w:rPr>
          <w:rFonts w:ascii="Avenir Book" w:hAnsi="Avenir Book" w:cs="Calibri"/>
          <w:color w:val="000000"/>
          <w:sz w:val="22"/>
          <w:szCs w:val="22"/>
        </w:rPr>
        <w:t xml:space="preserve">is a </w:t>
      </w:r>
      <w:r w:rsidRPr="00EA3BCD">
        <w:rPr>
          <w:rFonts w:ascii="Avenir Book" w:hAnsi="Avenir Book" w:cs="Calibri"/>
          <w:color w:val="000000"/>
          <w:sz w:val="22"/>
          <w:szCs w:val="22"/>
        </w:rPr>
        <w:t>critical human skill nurtured through group work, although attempts to structure such activities in the classroom are often met with mixed responses. This session will introduce the concept of a Student Design Team as a form of group work that reduces hierarchies and engages students by providing a platform for them to explore their academic passions with peers. Session participants will consider how they might use the Student Design Team model to meet their course learning goals and build positive student connections that prioritize human-to-human interaction as essential to a meaningful life and career.</w:t>
      </w:r>
    </w:p>
    <w:p w14:paraId="1F6266DA" w14:textId="77777777" w:rsidR="00EA3BCD" w:rsidRPr="00937F3A" w:rsidRDefault="00EA3BCD" w:rsidP="005B5AB0">
      <w:pPr>
        <w:tabs>
          <w:tab w:val="left" w:pos="450"/>
          <w:tab w:val="left" w:pos="9360"/>
          <w:tab w:val="left" w:pos="9450"/>
        </w:tabs>
        <w:rPr>
          <w:rFonts w:ascii="Avenir Book" w:hAnsi="Avenir Book" w:cstheme="minorHAnsi"/>
          <w:sz w:val="16"/>
          <w:szCs w:val="16"/>
        </w:rPr>
      </w:pPr>
    </w:p>
    <w:p w14:paraId="7035121E" w14:textId="78CA1C14" w:rsidR="00D13726" w:rsidRPr="0066183D" w:rsidRDefault="00B852E0" w:rsidP="005B5AB0">
      <w:pPr>
        <w:tabs>
          <w:tab w:val="left" w:pos="450"/>
          <w:tab w:val="left" w:pos="9360"/>
          <w:tab w:val="left" w:pos="9450"/>
        </w:tabs>
        <w:rPr>
          <w:rFonts w:ascii="Avenir Book" w:hAnsi="Avenir Book" w:cs="Calibri"/>
          <w:color w:val="000000"/>
          <w:sz w:val="22"/>
          <w:szCs w:val="22"/>
        </w:rPr>
      </w:pPr>
      <w:r w:rsidRPr="0066183D">
        <w:rPr>
          <w:rFonts w:ascii="Avenir Book" w:hAnsi="Avenir Book" w:cs="Calibri"/>
          <w:b/>
          <w:bCs/>
          <w:color w:val="000000"/>
          <w:sz w:val="22"/>
          <w:szCs w:val="22"/>
        </w:rPr>
        <w:t xml:space="preserve">7. </w:t>
      </w:r>
      <w:r w:rsidR="00940AA2" w:rsidRPr="0066183D">
        <w:rPr>
          <w:rFonts w:ascii="Avenir Book" w:hAnsi="Avenir Book" w:cs="Calibri"/>
          <w:b/>
          <w:bCs/>
          <w:color w:val="000000"/>
          <w:sz w:val="22"/>
          <w:szCs w:val="22"/>
        </w:rPr>
        <w:tab/>
      </w:r>
      <w:r w:rsidR="00EA3BCD" w:rsidRPr="00EA3BCD">
        <w:rPr>
          <w:rFonts w:ascii="Avenir Book" w:hAnsi="Avenir Book" w:cs="Calibri"/>
          <w:b/>
          <w:bCs/>
          <w:color w:val="000000"/>
          <w:sz w:val="22"/>
          <w:szCs w:val="22"/>
        </w:rPr>
        <w:t xml:space="preserve">Using AI to </w:t>
      </w:r>
      <w:r w:rsidR="00EA3BCD">
        <w:rPr>
          <w:rFonts w:ascii="Avenir Book" w:hAnsi="Avenir Book" w:cs="Calibri"/>
          <w:b/>
          <w:bCs/>
          <w:color w:val="000000"/>
          <w:sz w:val="22"/>
          <w:szCs w:val="22"/>
        </w:rPr>
        <w:t>A</w:t>
      </w:r>
      <w:r w:rsidR="00EA3BCD" w:rsidRPr="00EA3BCD">
        <w:rPr>
          <w:rFonts w:ascii="Avenir Book" w:hAnsi="Avenir Book" w:cs="Calibri"/>
          <w:b/>
          <w:bCs/>
          <w:color w:val="000000"/>
          <w:sz w:val="22"/>
          <w:szCs w:val="22"/>
        </w:rPr>
        <w:t xml:space="preserve">mplify </w:t>
      </w:r>
      <w:r w:rsidR="00EA3BCD">
        <w:rPr>
          <w:rFonts w:ascii="Avenir Book" w:hAnsi="Avenir Book" w:cs="Calibri"/>
          <w:b/>
          <w:bCs/>
          <w:color w:val="000000"/>
          <w:sz w:val="22"/>
          <w:szCs w:val="22"/>
        </w:rPr>
        <w:t>H</w:t>
      </w:r>
      <w:r w:rsidR="00EA3BCD" w:rsidRPr="00EA3BCD">
        <w:rPr>
          <w:rFonts w:ascii="Avenir Book" w:hAnsi="Avenir Book" w:cs="Calibri"/>
          <w:b/>
          <w:bCs/>
          <w:color w:val="000000"/>
          <w:sz w:val="22"/>
          <w:szCs w:val="22"/>
        </w:rPr>
        <w:t xml:space="preserve">uman </w:t>
      </w:r>
      <w:r w:rsidR="00EA3BCD">
        <w:rPr>
          <w:rFonts w:ascii="Avenir Book" w:hAnsi="Avenir Book" w:cs="Calibri"/>
          <w:b/>
          <w:bCs/>
          <w:color w:val="000000"/>
          <w:sz w:val="22"/>
          <w:szCs w:val="22"/>
        </w:rPr>
        <w:t>C</w:t>
      </w:r>
      <w:r w:rsidR="00EA3BCD" w:rsidRPr="00EA3BCD">
        <w:rPr>
          <w:rFonts w:ascii="Avenir Book" w:hAnsi="Avenir Book" w:cs="Calibri"/>
          <w:b/>
          <w:bCs/>
          <w:color w:val="000000"/>
          <w:sz w:val="22"/>
          <w:szCs w:val="22"/>
        </w:rPr>
        <w:t xml:space="preserve">onnections, </w:t>
      </w:r>
      <w:r w:rsidR="00EA3BCD">
        <w:rPr>
          <w:rFonts w:ascii="Avenir Book" w:hAnsi="Avenir Book" w:cs="Calibri"/>
          <w:b/>
          <w:bCs/>
          <w:color w:val="000000"/>
          <w:sz w:val="22"/>
          <w:szCs w:val="22"/>
        </w:rPr>
        <w:t>C</w:t>
      </w:r>
      <w:r w:rsidR="00EA3BCD" w:rsidRPr="00EA3BCD">
        <w:rPr>
          <w:rFonts w:ascii="Avenir Book" w:hAnsi="Avenir Book" w:cs="Calibri"/>
          <w:b/>
          <w:bCs/>
          <w:color w:val="000000"/>
          <w:sz w:val="22"/>
          <w:szCs w:val="22"/>
        </w:rPr>
        <w:t xml:space="preserve">ritical </w:t>
      </w:r>
      <w:r w:rsidR="00EA3BCD">
        <w:rPr>
          <w:rFonts w:ascii="Avenir Book" w:hAnsi="Avenir Book" w:cs="Calibri"/>
          <w:b/>
          <w:bCs/>
          <w:color w:val="000000"/>
          <w:sz w:val="22"/>
          <w:szCs w:val="22"/>
        </w:rPr>
        <w:t>T</w:t>
      </w:r>
      <w:r w:rsidR="00EA3BCD" w:rsidRPr="00EA3BCD">
        <w:rPr>
          <w:rFonts w:ascii="Avenir Book" w:hAnsi="Avenir Book" w:cs="Calibri"/>
          <w:b/>
          <w:bCs/>
          <w:color w:val="000000"/>
          <w:sz w:val="22"/>
          <w:szCs w:val="22"/>
        </w:rPr>
        <w:t xml:space="preserve">hinking, and </w:t>
      </w:r>
      <w:r w:rsidR="00EA3BCD">
        <w:rPr>
          <w:rFonts w:ascii="Avenir Book" w:hAnsi="Avenir Book" w:cs="Calibri"/>
          <w:b/>
          <w:bCs/>
          <w:color w:val="000000"/>
          <w:sz w:val="22"/>
          <w:szCs w:val="22"/>
        </w:rPr>
        <w:t>C</w:t>
      </w:r>
      <w:r w:rsidR="00EA3BCD" w:rsidRPr="00EA3BCD">
        <w:rPr>
          <w:rFonts w:ascii="Avenir Book" w:hAnsi="Avenir Book" w:cs="Calibri"/>
          <w:b/>
          <w:bCs/>
          <w:color w:val="000000"/>
          <w:sz w:val="22"/>
          <w:szCs w:val="22"/>
        </w:rPr>
        <w:t xml:space="preserve">areer </w:t>
      </w:r>
      <w:r w:rsidR="00EA3BCD">
        <w:rPr>
          <w:rFonts w:ascii="Avenir Book" w:hAnsi="Avenir Book" w:cs="Calibri"/>
          <w:b/>
          <w:bCs/>
          <w:color w:val="000000"/>
          <w:sz w:val="22"/>
          <w:szCs w:val="22"/>
        </w:rPr>
        <w:t>P</w:t>
      </w:r>
      <w:r w:rsidR="00EA3BCD" w:rsidRPr="00EA3BCD">
        <w:rPr>
          <w:rFonts w:ascii="Avenir Book" w:hAnsi="Avenir Book" w:cs="Calibri"/>
          <w:b/>
          <w:bCs/>
          <w:color w:val="000000"/>
          <w:sz w:val="22"/>
          <w:szCs w:val="22"/>
        </w:rPr>
        <w:t>reparedness</w:t>
      </w:r>
      <w:r w:rsidR="00940AA2" w:rsidRPr="0066183D">
        <w:rPr>
          <w:rFonts w:ascii="Avenir Book" w:hAnsi="Avenir Book" w:cs="Calibri"/>
          <w:color w:val="000000"/>
          <w:sz w:val="22"/>
          <w:szCs w:val="22"/>
        </w:rPr>
        <w:tab/>
      </w:r>
      <w:r w:rsidRPr="0066183D">
        <w:rPr>
          <w:rFonts w:ascii="Avenir Book" w:hAnsi="Avenir Book" w:cs="Calibri"/>
          <w:color w:val="000000"/>
          <w:sz w:val="22"/>
          <w:szCs w:val="22"/>
        </w:rPr>
        <w:t xml:space="preserve">Wescoe </w:t>
      </w:r>
      <w:proofErr w:type="gramStart"/>
      <w:r w:rsidRPr="0066183D">
        <w:rPr>
          <w:rFonts w:ascii="Avenir Book" w:hAnsi="Avenir Book" w:cs="Calibri"/>
          <w:color w:val="000000"/>
          <w:sz w:val="22"/>
          <w:szCs w:val="22"/>
        </w:rPr>
        <w:t>40</w:t>
      </w:r>
      <w:r w:rsidR="002F5DD7">
        <w:rPr>
          <w:rFonts w:ascii="Avenir Book" w:hAnsi="Avenir Book" w:cs="Calibri"/>
          <w:color w:val="000000"/>
          <w:sz w:val="22"/>
          <w:szCs w:val="22"/>
        </w:rPr>
        <w:t>25</w:t>
      </w:r>
      <w:r>
        <w:rPr>
          <w:b/>
          <w:color w:val="7030A0"/>
          <w:sz w:val="18"/>
        </w:rPr>
        <w:t xml:space="preserve">  T</w:t>
      </w:r>
      <w:proofErr w:type="gramEnd"/>
      <w:r>
        <w:rPr>
          <w:b/>
          <w:color w:val="7030A0"/>
          <w:sz w:val="18"/>
        </w:rPr>
        <w:t>2</w:t>
      </w:r>
    </w:p>
    <w:p w14:paraId="1F7FC3E4" w14:textId="3CEBCB53" w:rsidR="00EA3BCD" w:rsidRDefault="00D13726" w:rsidP="005B5AB0">
      <w:pPr>
        <w:tabs>
          <w:tab w:val="left" w:pos="450"/>
          <w:tab w:val="left" w:pos="9360"/>
          <w:tab w:val="left" w:pos="9450"/>
        </w:tabs>
        <w:rPr>
          <w:rFonts w:ascii="Avenir Book" w:hAnsi="Avenir Book" w:cs="Calibri"/>
          <w:i/>
          <w:iCs/>
          <w:color w:val="000000"/>
          <w:sz w:val="22"/>
          <w:szCs w:val="22"/>
        </w:rPr>
      </w:pPr>
      <w:r w:rsidRPr="0066183D">
        <w:rPr>
          <w:rFonts w:ascii="Avenir Book" w:hAnsi="Avenir Book" w:cs="Calibri"/>
          <w:color w:val="000000"/>
          <w:sz w:val="22"/>
          <w:szCs w:val="22"/>
        </w:rPr>
        <w:tab/>
      </w:r>
      <w:r w:rsidR="00EA3BCD" w:rsidRPr="00EA3BCD">
        <w:rPr>
          <w:rFonts w:ascii="Avenir Book" w:hAnsi="Avenir Book" w:cs="Calibri"/>
          <w:i/>
          <w:iCs/>
          <w:color w:val="000000"/>
          <w:sz w:val="22"/>
          <w:szCs w:val="22"/>
        </w:rPr>
        <w:t>Rachel Bechtold, Undergraduate Biology; Angie Hendershot</w:t>
      </w:r>
      <w:r w:rsidR="00EA3BCD">
        <w:rPr>
          <w:rFonts w:ascii="Avenir Book" w:hAnsi="Avenir Book" w:cs="Calibri"/>
          <w:i/>
          <w:iCs/>
          <w:color w:val="000000"/>
          <w:sz w:val="22"/>
          <w:szCs w:val="22"/>
        </w:rPr>
        <w:t xml:space="preserve"> &amp;</w:t>
      </w:r>
      <w:r w:rsidR="00EA3BCD" w:rsidRPr="00EA3BCD">
        <w:rPr>
          <w:rFonts w:ascii="Avenir Book" w:hAnsi="Avenir Book" w:cs="Calibri"/>
          <w:i/>
          <w:iCs/>
          <w:color w:val="000000"/>
          <w:sz w:val="22"/>
          <w:szCs w:val="22"/>
        </w:rPr>
        <w:t xml:space="preserve"> Yvonnes Chen, Journalism &amp; Mass </w:t>
      </w:r>
    </w:p>
    <w:p w14:paraId="5D842D4D" w14:textId="038AC8F0" w:rsidR="00B852E0" w:rsidRPr="0066183D" w:rsidRDefault="00EA3BCD" w:rsidP="005B5AB0">
      <w:pPr>
        <w:tabs>
          <w:tab w:val="left" w:pos="450"/>
          <w:tab w:val="left" w:pos="9360"/>
          <w:tab w:val="left" w:pos="9450"/>
        </w:tabs>
        <w:rPr>
          <w:rFonts w:ascii="Avenir Book" w:hAnsi="Avenir Book" w:cs="Calibri"/>
          <w:i/>
          <w:iCs/>
          <w:color w:val="000000"/>
          <w:sz w:val="22"/>
          <w:szCs w:val="22"/>
        </w:rPr>
      </w:pPr>
      <w:r>
        <w:rPr>
          <w:rFonts w:ascii="Avenir Book" w:hAnsi="Avenir Book" w:cs="Calibri"/>
          <w:i/>
          <w:iCs/>
          <w:color w:val="000000"/>
          <w:sz w:val="22"/>
          <w:szCs w:val="22"/>
        </w:rPr>
        <w:tab/>
      </w:r>
      <w:r w:rsidRPr="00EA3BCD">
        <w:rPr>
          <w:rFonts w:ascii="Avenir Book" w:hAnsi="Avenir Book" w:cs="Calibri"/>
          <w:i/>
          <w:iCs/>
          <w:color w:val="000000"/>
          <w:sz w:val="22"/>
          <w:szCs w:val="22"/>
        </w:rPr>
        <w:t>Communications; Charlotte Tritch, Business</w:t>
      </w:r>
    </w:p>
    <w:p w14:paraId="195E27DD" w14:textId="40F092CC" w:rsidR="00081DD1" w:rsidRDefault="00EA3BCD" w:rsidP="009A4AA8">
      <w:pPr>
        <w:tabs>
          <w:tab w:val="left" w:pos="450"/>
          <w:tab w:val="left" w:pos="9360"/>
          <w:tab w:val="left" w:pos="9450"/>
        </w:tabs>
        <w:rPr>
          <w:rFonts w:ascii="Avenir Book" w:hAnsi="Avenir Book" w:cs="Calibri"/>
          <w:color w:val="000000"/>
          <w:sz w:val="22"/>
          <w:szCs w:val="22"/>
        </w:rPr>
      </w:pPr>
      <w:r w:rsidRPr="00EA3BCD">
        <w:rPr>
          <w:rFonts w:ascii="Avenir Book" w:hAnsi="Avenir Book" w:cs="Calibri"/>
          <w:color w:val="000000"/>
          <w:sz w:val="22"/>
          <w:szCs w:val="22"/>
        </w:rPr>
        <w:t xml:space="preserve">This session will be "lightning round" style with 3 different pedagogical examples from biology, journalism, and business illustrating how you can use appropriate AI tools to enhance collaborative learning in your classroom and help students move away from the standard use of AI tools. Underlying themes across disciplines in this presentation will focus on AI tools and applications for students at a variety of stages in their </w:t>
      </w:r>
      <w:r w:rsidRPr="00EA3BCD">
        <w:rPr>
          <w:rFonts w:ascii="Avenir Book" w:hAnsi="Avenir Book" w:cs="Calibri"/>
          <w:color w:val="000000"/>
          <w:sz w:val="22"/>
          <w:szCs w:val="22"/>
        </w:rPr>
        <w:lastRenderedPageBreak/>
        <w:t>undergraduate career, as well as select AI tools best suited for attendees’ unique situation and needs using case studies. This session will be moderated by Doug Ward.</w:t>
      </w:r>
    </w:p>
    <w:p w14:paraId="73AEC640" w14:textId="77777777" w:rsidR="009A4AA8" w:rsidRDefault="009A4AA8" w:rsidP="009A4AA8">
      <w:pPr>
        <w:tabs>
          <w:tab w:val="left" w:pos="450"/>
          <w:tab w:val="left" w:pos="9360"/>
          <w:tab w:val="left" w:pos="9450"/>
        </w:tabs>
        <w:rPr>
          <w:rFonts w:ascii="Avenir Book" w:hAnsi="Avenir Book" w:cstheme="minorHAnsi"/>
          <w:b/>
          <w:bCs/>
          <w:color w:val="000000"/>
          <w:sz w:val="22"/>
          <w:szCs w:val="22"/>
        </w:rPr>
      </w:pPr>
    </w:p>
    <w:p w14:paraId="48E702E1" w14:textId="4F65E29F" w:rsidR="00D61C95" w:rsidRPr="0066183D" w:rsidRDefault="00B852E0" w:rsidP="005B5AB0">
      <w:pPr>
        <w:tabs>
          <w:tab w:val="left" w:pos="450"/>
          <w:tab w:val="left" w:pos="9360"/>
        </w:tabs>
        <w:rPr>
          <w:rFonts w:ascii="Avenir Book" w:hAnsi="Avenir Book"/>
          <w:color w:val="000000"/>
          <w:sz w:val="22"/>
          <w:szCs w:val="22"/>
        </w:rPr>
      </w:pPr>
      <w:r w:rsidRPr="77B9F37C">
        <w:rPr>
          <w:rFonts w:ascii="Avenir Book" w:hAnsi="Avenir Book"/>
          <w:b/>
          <w:bCs/>
          <w:color w:val="000000" w:themeColor="text1"/>
          <w:sz w:val="22"/>
          <w:szCs w:val="22"/>
        </w:rPr>
        <w:t xml:space="preserve">8. </w:t>
      </w:r>
      <w:r>
        <w:tab/>
      </w:r>
      <w:r w:rsidR="00EA3BCD" w:rsidRPr="77B9F37C">
        <w:rPr>
          <w:rFonts w:ascii="Avenir Book" w:hAnsi="Avenir Book"/>
          <w:b/>
          <w:bCs/>
          <w:color w:val="000000" w:themeColor="text1"/>
          <w:sz w:val="22"/>
          <w:szCs w:val="22"/>
        </w:rPr>
        <w:t>Designing Learning Experiences for AI Literacy and Critical Thinking</w:t>
      </w:r>
      <w:r>
        <w:tab/>
      </w:r>
      <w:r w:rsidRPr="77B9F37C">
        <w:rPr>
          <w:rFonts w:ascii="Avenir Book" w:hAnsi="Avenir Book"/>
          <w:color w:val="000000" w:themeColor="text1"/>
          <w:sz w:val="22"/>
          <w:szCs w:val="22"/>
        </w:rPr>
        <w:t>Wescoe 40</w:t>
      </w:r>
      <w:r w:rsidR="002F5DD7" w:rsidRPr="77B9F37C">
        <w:rPr>
          <w:rFonts w:ascii="Avenir Book" w:hAnsi="Avenir Book"/>
          <w:color w:val="000000" w:themeColor="text1"/>
          <w:sz w:val="22"/>
          <w:szCs w:val="22"/>
        </w:rPr>
        <w:t>43</w:t>
      </w:r>
      <w:r w:rsidRPr="77B9F37C">
        <w:rPr>
          <w:b/>
          <w:bCs/>
          <w:color w:val="7030A0"/>
          <w:sz w:val="18"/>
          <w:szCs w:val="18"/>
        </w:rPr>
        <w:t xml:space="preserve"> T2</w:t>
      </w:r>
    </w:p>
    <w:p w14:paraId="0BAFA285" w14:textId="274F84ED" w:rsidR="00BE0674" w:rsidRPr="0066183D" w:rsidRDefault="00EA3BCD" w:rsidP="005B5AB0">
      <w:pPr>
        <w:tabs>
          <w:tab w:val="left" w:pos="450"/>
          <w:tab w:val="left" w:pos="9360"/>
          <w:tab w:val="left" w:pos="9450"/>
        </w:tabs>
        <w:ind w:firstLine="475"/>
        <w:rPr>
          <w:rFonts w:ascii="Avenir Book" w:hAnsi="Avenir Book" w:cstheme="minorHAnsi"/>
          <w:i/>
          <w:iCs/>
          <w:color w:val="000000"/>
          <w:sz w:val="22"/>
          <w:szCs w:val="22"/>
        </w:rPr>
      </w:pPr>
      <w:r w:rsidRPr="00EA3BCD">
        <w:rPr>
          <w:rFonts w:ascii="Avenir Book" w:hAnsi="Avenir Book" w:cstheme="minorHAnsi"/>
          <w:i/>
          <w:iCs/>
          <w:color w:val="000000"/>
          <w:sz w:val="22"/>
          <w:szCs w:val="22"/>
        </w:rPr>
        <w:t>Becky Achen, Professional Performance; Sara Wilson, Mechanical Engineering</w:t>
      </w:r>
    </w:p>
    <w:p w14:paraId="57477060" w14:textId="76442F49" w:rsidR="00BE0674" w:rsidRDefault="00EA3BCD" w:rsidP="005B5AB0">
      <w:pPr>
        <w:tabs>
          <w:tab w:val="left" w:pos="450"/>
          <w:tab w:val="left" w:pos="9360"/>
          <w:tab w:val="left" w:pos="9450"/>
        </w:tabs>
        <w:rPr>
          <w:rFonts w:ascii="Avenir Book" w:hAnsi="Avenir Book"/>
          <w:color w:val="000000"/>
          <w:sz w:val="22"/>
          <w:szCs w:val="22"/>
        </w:rPr>
      </w:pPr>
      <w:r w:rsidRPr="00EA3BCD">
        <w:rPr>
          <w:rFonts w:ascii="Avenir Book" w:hAnsi="Avenir Book"/>
          <w:color w:val="000000"/>
          <w:sz w:val="22"/>
          <w:szCs w:val="22"/>
        </w:rPr>
        <w:t>As AI becomes increasingly embedded in academic, professional, and everyday contexts, instructors must help students develop practical AI skills and deeper critical-thinking abilities. This interactive session explores how intentional course and activity design can foster AI literacy while preventing overreliance on AI-generated answers. Participants will discuss the changing workforce, broader societal impacts of AI, and what AI skills may be needed for the 2030 graduate. They will also examine strategies for scaffolding AI use and redesign a learning activity that helps students engage in analysis, reflection, and problem-solving using AI tools as a support for learning rather than a replacement.</w:t>
      </w:r>
    </w:p>
    <w:p w14:paraId="41B41907" w14:textId="77777777" w:rsidR="00EA3BCD" w:rsidRPr="00937F3A" w:rsidRDefault="00EA3BCD" w:rsidP="005B5AB0">
      <w:pPr>
        <w:tabs>
          <w:tab w:val="left" w:pos="450"/>
          <w:tab w:val="left" w:pos="9360"/>
          <w:tab w:val="left" w:pos="9450"/>
        </w:tabs>
        <w:rPr>
          <w:rFonts w:ascii="Avenir Book" w:hAnsi="Avenir Book" w:cs="Calibri"/>
          <w:b/>
          <w:bCs/>
          <w:color w:val="000000"/>
          <w:sz w:val="16"/>
          <w:szCs w:val="16"/>
        </w:rPr>
      </w:pPr>
    </w:p>
    <w:p w14:paraId="3D3AE388" w14:textId="153119CD" w:rsidR="00B852E0" w:rsidRPr="0066183D" w:rsidRDefault="00B852E0" w:rsidP="005B5AB0">
      <w:pPr>
        <w:tabs>
          <w:tab w:val="left" w:pos="450"/>
          <w:tab w:val="left" w:pos="9360"/>
        </w:tabs>
        <w:rPr>
          <w:rFonts w:ascii="Avenir Book" w:hAnsi="Avenir Book" w:cs="Calibri"/>
          <w:color w:val="000000"/>
          <w:sz w:val="22"/>
          <w:szCs w:val="22"/>
        </w:rPr>
      </w:pPr>
      <w:r w:rsidRPr="77B9F37C">
        <w:rPr>
          <w:rFonts w:ascii="Avenir Book" w:hAnsi="Avenir Book" w:cs="Arial"/>
          <w:b/>
          <w:bCs/>
          <w:sz w:val="22"/>
          <w:szCs w:val="22"/>
        </w:rPr>
        <w:t xml:space="preserve">9.  </w:t>
      </w:r>
      <w:r>
        <w:tab/>
      </w:r>
      <w:r w:rsidR="00EA3BCD" w:rsidRPr="77B9F37C">
        <w:rPr>
          <w:rFonts w:ascii="Avenir Book" w:hAnsi="Avenir Book" w:cs="Calibri"/>
          <w:b/>
          <w:bCs/>
          <w:color w:val="000000" w:themeColor="text1"/>
          <w:sz w:val="22"/>
          <w:szCs w:val="22"/>
        </w:rPr>
        <w:t>No More “Free Riders”: Reinventing Group Work with Accountability Measures</w:t>
      </w:r>
      <w:r>
        <w:tab/>
      </w:r>
      <w:r w:rsidRPr="77B9F37C">
        <w:rPr>
          <w:rFonts w:ascii="Avenir Book" w:hAnsi="Avenir Book" w:cs="Arial"/>
          <w:sz w:val="22"/>
          <w:szCs w:val="22"/>
        </w:rPr>
        <w:t xml:space="preserve">Wescoe </w:t>
      </w:r>
      <w:proofErr w:type="gramStart"/>
      <w:r w:rsidRPr="77B9F37C">
        <w:rPr>
          <w:rFonts w:ascii="Avenir Book" w:hAnsi="Avenir Book" w:cs="Arial"/>
          <w:sz w:val="22"/>
          <w:szCs w:val="22"/>
        </w:rPr>
        <w:t>40</w:t>
      </w:r>
      <w:r w:rsidR="00EA3BCD" w:rsidRPr="77B9F37C">
        <w:rPr>
          <w:rFonts w:ascii="Avenir Book" w:hAnsi="Avenir Book" w:cs="Arial"/>
          <w:sz w:val="22"/>
          <w:szCs w:val="22"/>
        </w:rPr>
        <w:t>12</w:t>
      </w:r>
      <w:r w:rsidRPr="77B9F37C">
        <w:rPr>
          <w:b/>
          <w:bCs/>
          <w:color w:val="00796B"/>
          <w:sz w:val="18"/>
          <w:szCs w:val="18"/>
        </w:rPr>
        <w:t xml:space="preserve">  T</w:t>
      </w:r>
      <w:proofErr w:type="gramEnd"/>
      <w:r w:rsidRPr="77B9F37C">
        <w:rPr>
          <w:b/>
          <w:bCs/>
          <w:color w:val="00796B"/>
          <w:sz w:val="18"/>
          <w:szCs w:val="18"/>
        </w:rPr>
        <w:t>3</w:t>
      </w:r>
    </w:p>
    <w:p w14:paraId="552E8253" w14:textId="3ACA6F03" w:rsidR="00EA3BCD" w:rsidRDefault="00EA3BCD" w:rsidP="005B5AB0">
      <w:pPr>
        <w:tabs>
          <w:tab w:val="left" w:pos="450"/>
          <w:tab w:val="left" w:pos="9360"/>
          <w:tab w:val="left" w:pos="9450"/>
        </w:tabs>
        <w:rPr>
          <w:rFonts w:ascii="Avenir Book" w:hAnsi="Avenir Book" w:cs="Calibri"/>
          <w:i/>
          <w:iCs/>
          <w:color w:val="000000"/>
          <w:sz w:val="22"/>
          <w:szCs w:val="22"/>
        </w:rPr>
      </w:pPr>
      <w:r>
        <w:rPr>
          <w:rFonts w:ascii="Avenir Book" w:hAnsi="Avenir Book" w:cs="Calibri"/>
          <w:i/>
          <w:iCs/>
          <w:color w:val="000000"/>
          <w:sz w:val="22"/>
          <w:szCs w:val="22"/>
        </w:rPr>
        <w:tab/>
      </w:r>
      <w:r w:rsidRPr="00EA3BCD">
        <w:rPr>
          <w:rFonts w:ascii="Avenir Book" w:hAnsi="Avenir Book" w:cs="Calibri"/>
          <w:i/>
          <w:iCs/>
          <w:color w:val="000000"/>
          <w:sz w:val="22"/>
          <w:szCs w:val="22"/>
        </w:rPr>
        <w:t>Sarah Collins &amp; Susan Harvey, HSES; Jenny McKee, Health Education Resource Office</w:t>
      </w:r>
    </w:p>
    <w:p w14:paraId="046AC51A" w14:textId="53073539" w:rsidR="00100A06" w:rsidRDefault="00100A06" w:rsidP="005B5AB0">
      <w:pPr>
        <w:tabs>
          <w:tab w:val="left" w:pos="450"/>
          <w:tab w:val="left" w:pos="9360"/>
          <w:tab w:val="left" w:pos="9450"/>
        </w:tabs>
        <w:rPr>
          <w:rFonts w:ascii="Avenir Book" w:hAnsi="Avenir Book" w:cs="Calibri"/>
          <w:color w:val="000000"/>
          <w:sz w:val="22"/>
          <w:szCs w:val="22"/>
        </w:rPr>
      </w:pPr>
      <w:r w:rsidRPr="00100A06">
        <w:rPr>
          <w:rFonts w:ascii="Avenir Book" w:hAnsi="Avenir Book" w:cs="Calibri"/>
          <w:color w:val="000000"/>
          <w:sz w:val="22"/>
          <w:szCs w:val="22"/>
        </w:rPr>
        <w:t xml:space="preserve">While students often dread group projects, collaboration and group work reflect the very nature of some disciplines. </w:t>
      </w:r>
      <w:r>
        <w:rPr>
          <w:rFonts w:ascii="Avenir Book" w:hAnsi="Avenir Book" w:cs="Calibri"/>
          <w:color w:val="000000"/>
          <w:sz w:val="22"/>
          <w:szCs w:val="22"/>
        </w:rPr>
        <w:t>W</w:t>
      </w:r>
      <w:r w:rsidRPr="00100A06">
        <w:rPr>
          <w:rFonts w:ascii="Avenir Book" w:hAnsi="Avenir Book" w:cs="Calibri"/>
          <w:color w:val="000000"/>
          <w:sz w:val="22"/>
          <w:szCs w:val="22"/>
        </w:rPr>
        <w:t>e must identify innovative and meaningful ways to promote student engagement and maintain accountability across group projects. This session will present novel assessment tools that prioritize professional conduct and active participation throughout group projects. We then invite folks to engage in group brainstorming and workshopping to identify strategies to incorporate peer review and professionalism standards within your course(s).</w:t>
      </w:r>
    </w:p>
    <w:p w14:paraId="2DC64C67" w14:textId="3B889BA2" w:rsidR="00DC11F8" w:rsidRPr="003B2BCD" w:rsidRDefault="00DC11F8" w:rsidP="005B5AB0">
      <w:pPr>
        <w:tabs>
          <w:tab w:val="left" w:pos="450"/>
          <w:tab w:val="left" w:pos="9360"/>
          <w:tab w:val="left" w:pos="9450"/>
        </w:tabs>
        <w:rPr>
          <w:rFonts w:ascii="Avenir Book" w:hAnsi="Avenir Book" w:cs="Calibri"/>
          <w:color w:val="000000"/>
          <w:sz w:val="22"/>
          <w:szCs w:val="22"/>
        </w:rPr>
      </w:pPr>
    </w:p>
    <w:p w14:paraId="480E9A20" w14:textId="77777777" w:rsidR="002C4026" w:rsidRPr="002C4026" w:rsidRDefault="00DC11F8" w:rsidP="002C4026">
      <w:pPr>
        <w:tabs>
          <w:tab w:val="left" w:pos="450"/>
          <w:tab w:val="left" w:pos="9360"/>
        </w:tabs>
        <w:rPr>
          <w:rFonts w:ascii="Avenir Book" w:hAnsi="Avenir Book"/>
          <w:b/>
          <w:bCs/>
          <w:color w:val="000000"/>
          <w:sz w:val="22"/>
          <w:szCs w:val="22"/>
        </w:rPr>
      </w:pPr>
      <w:r w:rsidRPr="002C4026">
        <w:rPr>
          <w:rFonts w:ascii="Avenir Book" w:hAnsi="Avenir Book" w:cstheme="minorHAnsi"/>
          <w:b/>
          <w:bCs/>
          <w:color w:val="000000"/>
          <w:sz w:val="22"/>
          <w:szCs w:val="22"/>
        </w:rPr>
        <w:t>11.</w:t>
      </w:r>
      <w:r w:rsidRPr="002C4026">
        <w:rPr>
          <w:rFonts w:ascii="Avenir Book" w:hAnsi="Avenir Book" w:cstheme="minorHAnsi"/>
          <w:b/>
          <w:bCs/>
          <w:color w:val="000000"/>
          <w:sz w:val="22"/>
          <w:szCs w:val="22"/>
        </w:rPr>
        <w:tab/>
      </w:r>
      <w:r w:rsidR="002C4026" w:rsidRPr="002C4026">
        <w:rPr>
          <w:rFonts w:ascii="Avenir Book" w:hAnsi="Avenir Book"/>
          <w:b/>
          <w:bCs/>
          <w:color w:val="000000"/>
          <w:sz w:val="22"/>
          <w:szCs w:val="22"/>
        </w:rPr>
        <w:t xml:space="preserve">From Podcasts to Zines: Creative Assignment Design for Communicating Complex </w:t>
      </w:r>
      <w:r w:rsidR="002C4026" w:rsidRPr="002C4026">
        <w:rPr>
          <w:rFonts w:ascii="Avenir Book" w:hAnsi="Avenir Book"/>
          <w:b/>
          <w:bCs/>
          <w:color w:val="000000"/>
          <w:sz w:val="22"/>
          <w:szCs w:val="22"/>
        </w:rPr>
        <w:tab/>
      </w:r>
      <w:r w:rsidR="002C4026" w:rsidRPr="002C4026">
        <w:rPr>
          <w:rFonts w:ascii="Avenir Book" w:hAnsi="Avenir Book" w:cstheme="minorHAnsi"/>
          <w:color w:val="000000"/>
          <w:sz w:val="22"/>
          <w:szCs w:val="22"/>
        </w:rPr>
        <w:t>Wescoe 4023</w:t>
      </w:r>
    </w:p>
    <w:p w14:paraId="57E49A22" w14:textId="77777777" w:rsidR="002C4026" w:rsidRPr="002C4026" w:rsidRDefault="002C4026" w:rsidP="002C4026">
      <w:pPr>
        <w:tabs>
          <w:tab w:val="left" w:pos="450"/>
          <w:tab w:val="left" w:pos="9360"/>
        </w:tabs>
        <w:rPr>
          <w:rFonts w:ascii="Avenir Book" w:hAnsi="Avenir Book" w:cstheme="minorHAnsi"/>
          <w:color w:val="000000"/>
          <w:sz w:val="22"/>
          <w:szCs w:val="22"/>
        </w:rPr>
      </w:pPr>
      <w:r w:rsidRPr="002C4026">
        <w:rPr>
          <w:rFonts w:ascii="Avenir Book" w:hAnsi="Avenir Book"/>
          <w:b/>
          <w:bCs/>
          <w:color w:val="000000"/>
          <w:sz w:val="22"/>
          <w:szCs w:val="22"/>
        </w:rPr>
        <w:tab/>
        <w:t>Ideas Beyond the Classroom</w:t>
      </w:r>
      <w:r w:rsidR="00D55F39" w:rsidRPr="002C4026">
        <w:rPr>
          <w:rFonts w:ascii="Avenir Book" w:hAnsi="Avenir Book"/>
          <w:color w:val="000000"/>
          <w:sz w:val="22"/>
          <w:szCs w:val="22"/>
        </w:rPr>
        <w:tab/>
      </w:r>
      <w:r w:rsidR="00D55F39" w:rsidRPr="002C4026">
        <w:rPr>
          <w:rFonts w:ascii="Avenir Book" w:hAnsi="Avenir Book"/>
          <w:color w:val="000000"/>
          <w:sz w:val="22"/>
          <w:szCs w:val="22"/>
        </w:rPr>
        <w:tab/>
      </w:r>
    </w:p>
    <w:p w14:paraId="6F7EEF3B" w14:textId="79643335" w:rsidR="00DC11F8" w:rsidRPr="002C4026" w:rsidRDefault="00DC11F8" w:rsidP="002C4026">
      <w:pPr>
        <w:tabs>
          <w:tab w:val="left" w:pos="450"/>
          <w:tab w:val="left" w:pos="9360"/>
        </w:tabs>
        <w:rPr>
          <w:rFonts w:ascii="Avenir Book" w:hAnsi="Avenir Book"/>
          <w:color w:val="000000"/>
          <w:sz w:val="22"/>
          <w:szCs w:val="22"/>
        </w:rPr>
      </w:pPr>
      <w:r w:rsidRPr="002C4026">
        <w:rPr>
          <w:b/>
          <w:color w:val="00796B"/>
          <w:sz w:val="18"/>
        </w:rPr>
        <w:t>T3</w:t>
      </w:r>
    </w:p>
    <w:p w14:paraId="070066E3" w14:textId="77777777" w:rsidR="002C4026" w:rsidRPr="002C4026" w:rsidRDefault="00100A06" w:rsidP="002C4026">
      <w:pPr>
        <w:tabs>
          <w:tab w:val="left" w:pos="450"/>
          <w:tab w:val="left" w:pos="9360"/>
          <w:tab w:val="left" w:pos="9450"/>
        </w:tabs>
        <w:rPr>
          <w:rFonts w:ascii="Avenir Book" w:hAnsi="Avenir Book"/>
          <w:i/>
          <w:iCs/>
          <w:color w:val="000000"/>
          <w:sz w:val="22"/>
          <w:szCs w:val="22"/>
        </w:rPr>
      </w:pPr>
      <w:r w:rsidRPr="002C4026">
        <w:rPr>
          <w:rFonts w:ascii="Avenir Book" w:hAnsi="Avenir Book"/>
          <w:i/>
          <w:iCs/>
          <w:color w:val="000000"/>
          <w:sz w:val="22"/>
          <w:szCs w:val="22"/>
        </w:rPr>
        <w:tab/>
      </w:r>
      <w:r w:rsidR="002C4026" w:rsidRPr="002C4026">
        <w:rPr>
          <w:rFonts w:ascii="Avenir Book" w:hAnsi="Avenir Book"/>
          <w:i/>
          <w:iCs/>
          <w:color w:val="000000"/>
          <w:sz w:val="22"/>
          <w:szCs w:val="22"/>
        </w:rPr>
        <w:t xml:space="preserve">Patrick Lansdon, Undergraduate Biology; Tami Albin, KU Libraries; Abigail Fields, French, Francophone, </w:t>
      </w:r>
    </w:p>
    <w:p w14:paraId="3577BD4A" w14:textId="77777777" w:rsidR="002C4026" w:rsidRPr="00203CB9" w:rsidRDefault="002C4026" w:rsidP="002C4026">
      <w:pPr>
        <w:tabs>
          <w:tab w:val="left" w:pos="450"/>
          <w:tab w:val="left" w:pos="9360"/>
          <w:tab w:val="left" w:pos="9450"/>
        </w:tabs>
        <w:rPr>
          <w:rFonts w:ascii="Avenir Book" w:hAnsi="Avenir Book"/>
          <w:i/>
          <w:iCs/>
          <w:color w:val="000000"/>
          <w:sz w:val="22"/>
          <w:szCs w:val="22"/>
        </w:rPr>
      </w:pPr>
      <w:r w:rsidRPr="002C4026">
        <w:rPr>
          <w:rFonts w:ascii="Avenir Book" w:hAnsi="Avenir Book"/>
          <w:i/>
          <w:iCs/>
          <w:color w:val="000000"/>
          <w:sz w:val="22"/>
          <w:szCs w:val="22"/>
        </w:rPr>
        <w:tab/>
        <w:t>&amp; Italian Studies</w:t>
      </w:r>
      <w:r w:rsidRPr="00203CB9">
        <w:rPr>
          <w:rFonts w:ascii="Avenir Book" w:hAnsi="Avenir Book"/>
          <w:i/>
          <w:iCs/>
          <w:color w:val="000000"/>
          <w:sz w:val="22"/>
          <w:szCs w:val="22"/>
        </w:rPr>
        <w:t xml:space="preserve"> </w:t>
      </w:r>
    </w:p>
    <w:p w14:paraId="7AB0E645" w14:textId="02C772FE" w:rsidR="00DC11F8" w:rsidRPr="0066183D" w:rsidRDefault="002C4026" w:rsidP="002C4026">
      <w:pPr>
        <w:tabs>
          <w:tab w:val="left" w:pos="450"/>
          <w:tab w:val="left" w:pos="9360"/>
          <w:tab w:val="left" w:pos="9450"/>
        </w:tabs>
        <w:rPr>
          <w:rStyle w:val="apple-converted-space"/>
          <w:rFonts w:ascii="Avenir Book" w:hAnsi="Avenir Book"/>
          <w:color w:val="000000"/>
          <w:sz w:val="22"/>
          <w:szCs w:val="22"/>
        </w:rPr>
      </w:pPr>
      <w:r w:rsidRPr="00203CB9">
        <w:rPr>
          <w:rFonts w:ascii="Avenir Book" w:hAnsi="Avenir Book"/>
          <w:color w:val="000000"/>
          <w:sz w:val="22"/>
          <w:szCs w:val="22"/>
        </w:rPr>
        <w:t>This session will share instructor experiences with authentic assignments that push students to share their knowledge with public audiences. The first example is a science communication project in which upper-level neurobiology students created podcast episodes summarizing recent research for a public, non-expert audience. The second example is a zine assignment in an upper-level French Literature course and how this creative, non-traditional approach deepened student learning. Participants will walk away with adaptable ideas for incorporating public communication and creativity into their course designs.</w:t>
      </w:r>
    </w:p>
    <w:p w14:paraId="1CF653E8" w14:textId="77777777" w:rsidR="00D55F39" w:rsidRPr="0066183D" w:rsidRDefault="00D55F39" w:rsidP="005B5AB0">
      <w:pPr>
        <w:tabs>
          <w:tab w:val="left" w:pos="450"/>
          <w:tab w:val="left" w:pos="9360"/>
          <w:tab w:val="left" w:pos="9450"/>
        </w:tabs>
        <w:rPr>
          <w:rFonts w:ascii="Avenir Book" w:hAnsi="Avenir Book" w:cs="Calibri"/>
          <w:b/>
          <w:bCs/>
          <w:color w:val="000000"/>
          <w:sz w:val="22"/>
          <w:szCs w:val="22"/>
        </w:rPr>
      </w:pPr>
    </w:p>
    <w:p w14:paraId="64E3620E" w14:textId="64B04837" w:rsidR="009B49E4" w:rsidRPr="0066183D" w:rsidRDefault="00B852E0" w:rsidP="005B5AB0">
      <w:pPr>
        <w:tabs>
          <w:tab w:val="left" w:pos="450"/>
          <w:tab w:val="left" w:pos="9360"/>
        </w:tabs>
        <w:rPr>
          <w:rFonts w:ascii="Avenir Book" w:hAnsi="Avenir Book" w:cs="Calibri"/>
          <w:color w:val="000000"/>
          <w:sz w:val="22"/>
          <w:szCs w:val="22"/>
        </w:rPr>
      </w:pPr>
      <w:r w:rsidRPr="77B9F37C">
        <w:rPr>
          <w:rFonts w:ascii="Avenir Book" w:hAnsi="Avenir Book"/>
          <w:b/>
          <w:bCs/>
          <w:sz w:val="22"/>
          <w:szCs w:val="22"/>
        </w:rPr>
        <w:t>1</w:t>
      </w:r>
      <w:r w:rsidR="00677859" w:rsidRPr="77B9F37C">
        <w:rPr>
          <w:rFonts w:ascii="Avenir Book" w:hAnsi="Avenir Book"/>
          <w:b/>
          <w:bCs/>
          <w:sz w:val="22"/>
          <w:szCs w:val="22"/>
        </w:rPr>
        <w:t>2</w:t>
      </w:r>
      <w:r w:rsidR="009B49E4" w:rsidRPr="77B9F37C">
        <w:rPr>
          <w:rFonts w:ascii="Avenir Book" w:hAnsi="Avenir Book"/>
          <w:b/>
          <w:bCs/>
          <w:sz w:val="22"/>
          <w:szCs w:val="22"/>
        </w:rPr>
        <w:t>.</w:t>
      </w:r>
      <w:r>
        <w:tab/>
      </w:r>
      <w:r w:rsidR="00100A06" w:rsidRPr="77B9F37C">
        <w:rPr>
          <w:rFonts w:ascii="Avenir Book" w:hAnsi="Avenir Book" w:cs="Calibri"/>
          <w:b/>
          <w:bCs/>
          <w:color w:val="000000" w:themeColor="text1"/>
          <w:sz w:val="22"/>
          <w:szCs w:val="22"/>
        </w:rPr>
        <w:t>Less Point Counting, More Learning: Standards-Based Grading</w:t>
      </w:r>
      <w:r>
        <w:tab/>
      </w:r>
      <w:r w:rsidR="009B49E4" w:rsidRPr="77B9F37C">
        <w:rPr>
          <w:rFonts w:ascii="Avenir Book" w:hAnsi="Avenir Book"/>
          <w:sz w:val="22"/>
          <w:szCs w:val="22"/>
        </w:rPr>
        <w:t xml:space="preserve">Wescoe </w:t>
      </w:r>
      <w:proofErr w:type="gramStart"/>
      <w:r w:rsidR="009B49E4" w:rsidRPr="77B9F37C">
        <w:rPr>
          <w:rFonts w:ascii="Avenir Book" w:hAnsi="Avenir Book"/>
          <w:sz w:val="22"/>
          <w:szCs w:val="22"/>
        </w:rPr>
        <w:t>40</w:t>
      </w:r>
      <w:r w:rsidR="00100A06" w:rsidRPr="77B9F37C">
        <w:rPr>
          <w:rFonts w:ascii="Avenir Book" w:hAnsi="Avenir Book"/>
          <w:sz w:val="22"/>
          <w:szCs w:val="22"/>
        </w:rPr>
        <w:t>07</w:t>
      </w:r>
      <w:r w:rsidRPr="77B9F37C">
        <w:rPr>
          <w:b/>
          <w:bCs/>
          <w:color w:val="8A6D3B"/>
          <w:sz w:val="18"/>
          <w:szCs w:val="18"/>
        </w:rPr>
        <w:t xml:space="preserve">  T</w:t>
      </w:r>
      <w:proofErr w:type="gramEnd"/>
      <w:r w:rsidRPr="77B9F37C">
        <w:rPr>
          <w:b/>
          <w:bCs/>
          <w:color w:val="8A6D3B"/>
          <w:sz w:val="18"/>
          <w:szCs w:val="18"/>
        </w:rPr>
        <w:t>5</w:t>
      </w:r>
    </w:p>
    <w:p w14:paraId="24856685" w14:textId="5366C25C" w:rsidR="00D55F39" w:rsidRPr="0066183D" w:rsidRDefault="00D55F39" w:rsidP="005B5AB0">
      <w:pPr>
        <w:tabs>
          <w:tab w:val="left" w:pos="450"/>
          <w:tab w:val="left" w:pos="9360"/>
          <w:tab w:val="left" w:pos="9450"/>
        </w:tabs>
        <w:rPr>
          <w:rStyle w:val="apple-converted-space"/>
          <w:rFonts w:ascii="Avenir Book" w:hAnsi="Avenir Book" w:cs="Calibri"/>
          <w:i/>
          <w:iCs/>
          <w:color w:val="000000"/>
          <w:sz w:val="22"/>
          <w:szCs w:val="22"/>
        </w:rPr>
      </w:pPr>
      <w:r w:rsidRPr="0066183D">
        <w:rPr>
          <w:rStyle w:val="normaltextrun"/>
          <w:rFonts w:ascii="Avenir Book" w:hAnsi="Avenir Book" w:cs="Calibri"/>
          <w:color w:val="000000"/>
          <w:sz w:val="22"/>
          <w:szCs w:val="22"/>
        </w:rPr>
        <w:tab/>
      </w:r>
      <w:r w:rsidR="00100A06" w:rsidRPr="00100A06">
        <w:rPr>
          <w:rStyle w:val="normaltextrun"/>
          <w:rFonts w:ascii="Avenir Book" w:hAnsi="Avenir Book" w:cs="Calibri"/>
          <w:i/>
          <w:iCs/>
          <w:color w:val="000000"/>
          <w:sz w:val="22"/>
          <w:szCs w:val="22"/>
        </w:rPr>
        <w:t>Elizabeth Corson</w:t>
      </w:r>
      <w:r w:rsidR="00100A06">
        <w:rPr>
          <w:rStyle w:val="normaltextrun"/>
          <w:rFonts w:ascii="Avenir Book" w:hAnsi="Avenir Book" w:cs="Calibri"/>
          <w:i/>
          <w:iCs/>
          <w:color w:val="000000"/>
          <w:sz w:val="22"/>
          <w:szCs w:val="22"/>
        </w:rPr>
        <w:t xml:space="preserve"> &amp;</w:t>
      </w:r>
      <w:r w:rsidR="00100A06" w:rsidRPr="00100A06">
        <w:rPr>
          <w:rStyle w:val="normaltextrun"/>
          <w:rFonts w:ascii="Avenir Book" w:hAnsi="Avenir Book" w:cs="Calibri"/>
          <w:i/>
          <w:iCs/>
          <w:color w:val="000000"/>
          <w:sz w:val="22"/>
          <w:szCs w:val="22"/>
        </w:rPr>
        <w:t xml:space="preserve"> Alex Bertuccio; Chemical &amp; Petroleum Engineering</w:t>
      </w:r>
      <w:r w:rsidRPr="0066183D">
        <w:rPr>
          <w:rStyle w:val="apple-converted-space"/>
          <w:rFonts w:ascii="Avenir Book" w:hAnsi="Avenir Book" w:cs="Calibri"/>
          <w:i/>
          <w:iCs/>
          <w:color w:val="000000"/>
          <w:sz w:val="22"/>
          <w:szCs w:val="22"/>
        </w:rPr>
        <w:t xml:space="preserve"> </w:t>
      </w:r>
    </w:p>
    <w:p w14:paraId="029EBCC5" w14:textId="6F59C468" w:rsidR="008A0E35" w:rsidRPr="00100A06" w:rsidRDefault="00100A06" w:rsidP="005B5AB0">
      <w:pPr>
        <w:tabs>
          <w:tab w:val="left" w:pos="450"/>
          <w:tab w:val="left" w:pos="9360"/>
          <w:tab w:val="left" w:pos="9450"/>
        </w:tabs>
        <w:rPr>
          <w:rStyle w:val="normaltextrun"/>
          <w:rFonts w:ascii="Avenir Book" w:hAnsi="Avenir Book" w:cs="Calibri"/>
          <w:color w:val="000000"/>
          <w:sz w:val="22"/>
          <w:szCs w:val="22"/>
        </w:rPr>
      </w:pPr>
      <w:r w:rsidRPr="00100A06">
        <w:rPr>
          <w:rFonts w:ascii="Avenir Book" w:hAnsi="Avenir Book"/>
          <w:color w:val="000000"/>
          <w:sz w:val="22"/>
          <w:szCs w:val="22"/>
        </w:rPr>
        <w:t>This interactive workshop introduces faculty to Standards-Based Grading (SBG), a fresh take on grading that shifts the focus from chasing points to learning. Using real examples from our undergraduate engineering courses, we will show how SBG can work in practice without overwhelming instructors. Come engage in practical, hands-on activities to revise learning objectives and build an SBG structure for your course. You’ll leave with practical tools and ready-to-use resources to help you start doing SBG</w:t>
      </w:r>
      <w:r w:rsidR="00D55F39" w:rsidRPr="00100A06">
        <w:rPr>
          <w:rStyle w:val="normaltextrun"/>
          <w:rFonts w:ascii="Avenir Book" w:hAnsi="Avenir Book" w:cs="Calibri"/>
          <w:color w:val="000000"/>
          <w:sz w:val="22"/>
          <w:szCs w:val="22"/>
        </w:rPr>
        <w:t>.</w:t>
      </w:r>
    </w:p>
    <w:p w14:paraId="0D210B5B" w14:textId="77777777" w:rsidR="00D55F39" w:rsidRPr="0066183D" w:rsidRDefault="00D55F39" w:rsidP="005B5AB0">
      <w:pPr>
        <w:tabs>
          <w:tab w:val="left" w:pos="450"/>
          <w:tab w:val="left" w:pos="9360"/>
          <w:tab w:val="left" w:pos="9450"/>
        </w:tabs>
        <w:rPr>
          <w:rFonts w:ascii="Avenir Book" w:hAnsi="Avenir Book" w:cstheme="minorHAnsi"/>
          <w:b/>
          <w:bCs/>
          <w:color w:val="000000"/>
          <w:sz w:val="22"/>
          <w:szCs w:val="22"/>
          <w:shd w:val="clear" w:color="auto" w:fill="FFFFFF"/>
        </w:rPr>
      </w:pPr>
    </w:p>
    <w:p w14:paraId="25CEC5DA" w14:textId="77777777" w:rsidR="009960AF" w:rsidRDefault="009960AF" w:rsidP="005B5AB0">
      <w:pPr>
        <w:tabs>
          <w:tab w:val="left" w:pos="450"/>
          <w:tab w:val="left" w:pos="9360"/>
        </w:tabs>
        <w:rPr>
          <w:rFonts w:ascii="Avenir Book" w:hAnsi="Avenir Book"/>
          <w:b/>
          <w:bCs/>
          <w:color w:val="000000"/>
          <w:sz w:val="22"/>
          <w:szCs w:val="22"/>
          <w:shd w:val="clear" w:color="auto" w:fill="FFFFFF"/>
        </w:rPr>
      </w:pPr>
    </w:p>
    <w:p w14:paraId="0A0E97C3" w14:textId="77777777" w:rsidR="009960AF" w:rsidRDefault="009960AF" w:rsidP="005B5AB0">
      <w:pPr>
        <w:tabs>
          <w:tab w:val="left" w:pos="450"/>
          <w:tab w:val="left" w:pos="9360"/>
        </w:tabs>
        <w:rPr>
          <w:rFonts w:ascii="Avenir Book" w:hAnsi="Avenir Book"/>
          <w:b/>
          <w:bCs/>
          <w:color w:val="000000"/>
          <w:sz w:val="22"/>
          <w:szCs w:val="22"/>
          <w:shd w:val="clear" w:color="auto" w:fill="FFFFFF"/>
        </w:rPr>
      </w:pPr>
    </w:p>
    <w:p w14:paraId="0ADAF2B0" w14:textId="02EF1D81" w:rsidR="00B83E57" w:rsidRPr="0066183D" w:rsidRDefault="00B83E57" w:rsidP="005B5AB0">
      <w:pPr>
        <w:tabs>
          <w:tab w:val="left" w:pos="450"/>
          <w:tab w:val="left" w:pos="9360"/>
        </w:tabs>
        <w:rPr>
          <w:rFonts w:ascii="Avenir Book" w:hAnsi="Avenir Book"/>
          <w:color w:val="000000"/>
          <w:sz w:val="22"/>
          <w:szCs w:val="22"/>
        </w:rPr>
      </w:pPr>
      <w:r w:rsidRPr="77B9F37C">
        <w:rPr>
          <w:rFonts w:ascii="Avenir Book" w:hAnsi="Avenir Book"/>
          <w:b/>
          <w:bCs/>
          <w:color w:val="000000"/>
          <w:sz w:val="22"/>
          <w:szCs w:val="22"/>
          <w:shd w:val="clear" w:color="auto" w:fill="FFFFFF"/>
        </w:rPr>
        <w:lastRenderedPageBreak/>
        <w:t>1</w:t>
      </w:r>
      <w:r w:rsidR="001941AB" w:rsidRPr="77B9F37C">
        <w:rPr>
          <w:rFonts w:ascii="Avenir Book" w:hAnsi="Avenir Book"/>
          <w:b/>
          <w:bCs/>
          <w:color w:val="000000"/>
          <w:sz w:val="22"/>
          <w:szCs w:val="22"/>
          <w:shd w:val="clear" w:color="auto" w:fill="FFFFFF"/>
        </w:rPr>
        <w:t>3</w:t>
      </w:r>
      <w:r w:rsidRPr="77B9F37C">
        <w:rPr>
          <w:rFonts w:ascii="Avenir Book" w:hAnsi="Avenir Book"/>
          <w:b/>
          <w:bCs/>
          <w:color w:val="000000"/>
          <w:sz w:val="22"/>
          <w:szCs w:val="22"/>
          <w:shd w:val="clear" w:color="auto" w:fill="FFFFFF"/>
        </w:rPr>
        <w:t>.</w:t>
      </w:r>
      <w:r w:rsidR="005B5AB0">
        <w:rPr>
          <w:rFonts w:ascii="Avenir Book" w:hAnsi="Avenir Book" w:cstheme="minorHAnsi"/>
          <w:b/>
          <w:bCs/>
          <w:color w:val="000000"/>
          <w:sz w:val="22"/>
          <w:szCs w:val="22"/>
          <w:shd w:val="clear" w:color="auto" w:fill="FFFFFF"/>
        </w:rPr>
        <w:tab/>
      </w:r>
      <w:r w:rsidR="00DD13AD" w:rsidRPr="00DD13AD">
        <w:rPr>
          <w:rFonts w:ascii="Avenir Book" w:hAnsi="Avenir Book"/>
          <w:b/>
          <w:bCs/>
          <w:color w:val="000000"/>
          <w:sz w:val="22"/>
          <w:szCs w:val="22"/>
        </w:rPr>
        <w:t>Teach at Your Best: Harness Your Strengths in the Classroom</w:t>
      </w:r>
      <w:r w:rsidR="6C0122EA" w:rsidRPr="77B9F37C">
        <w:rPr>
          <w:rFonts w:ascii="Avenir Book" w:hAnsi="Avenir Book"/>
          <w:b/>
          <w:bCs/>
          <w:color w:val="000000" w:themeColor="text1"/>
          <w:sz w:val="22"/>
          <w:szCs w:val="22"/>
        </w:rPr>
        <w:t xml:space="preserve"> </w:t>
      </w:r>
      <w:r w:rsidR="19868E87" w:rsidRPr="77B9F37C">
        <w:rPr>
          <w:rFonts w:ascii="Avenir Book" w:hAnsi="Avenir Book"/>
          <w:b/>
          <w:bCs/>
          <w:color w:val="000000" w:themeColor="text1"/>
          <w:sz w:val="22"/>
          <w:szCs w:val="22"/>
        </w:rPr>
        <w:t xml:space="preserve">                                              </w:t>
      </w:r>
      <w:r w:rsidRPr="77B9F37C">
        <w:rPr>
          <w:rFonts w:ascii="Avenir Book" w:hAnsi="Avenir Book"/>
          <w:color w:val="000000" w:themeColor="text1"/>
          <w:sz w:val="22"/>
          <w:szCs w:val="22"/>
        </w:rPr>
        <w:t>Wescoe 40</w:t>
      </w:r>
      <w:r w:rsidR="002F5DD7" w:rsidRPr="77B9F37C">
        <w:rPr>
          <w:rFonts w:ascii="Avenir Book" w:hAnsi="Avenir Book"/>
          <w:color w:val="000000" w:themeColor="text1"/>
          <w:sz w:val="22"/>
          <w:szCs w:val="22"/>
        </w:rPr>
        <w:t>33</w:t>
      </w:r>
      <w:r w:rsidRPr="77B9F37C">
        <w:rPr>
          <w:b/>
          <w:bCs/>
          <w:color w:val="8A6D3B"/>
          <w:sz w:val="18"/>
          <w:szCs w:val="18"/>
        </w:rPr>
        <w:t xml:space="preserve"> </w:t>
      </w:r>
      <w:r w:rsidR="52135774" w:rsidRPr="77B9F37C">
        <w:rPr>
          <w:b/>
          <w:bCs/>
          <w:color w:val="8A6D3B"/>
          <w:sz w:val="18"/>
          <w:szCs w:val="18"/>
        </w:rPr>
        <w:t xml:space="preserve">  </w:t>
      </w:r>
      <w:r w:rsidRPr="77B9F37C">
        <w:rPr>
          <w:b/>
          <w:bCs/>
          <w:color w:val="8A6D3B"/>
          <w:sz w:val="18"/>
          <w:szCs w:val="18"/>
        </w:rPr>
        <w:t xml:space="preserve"> T5</w:t>
      </w:r>
    </w:p>
    <w:p w14:paraId="1E52B678" w14:textId="77777777" w:rsidR="00DD13AD" w:rsidRDefault="00DD13AD" w:rsidP="005B5AB0">
      <w:pPr>
        <w:tabs>
          <w:tab w:val="left" w:pos="450"/>
          <w:tab w:val="left" w:pos="9360"/>
          <w:tab w:val="left" w:pos="9450"/>
        </w:tabs>
        <w:rPr>
          <w:rFonts w:ascii="Avenir Book" w:hAnsi="Avenir Book"/>
          <w:i/>
          <w:iCs/>
          <w:color w:val="000000"/>
          <w:sz w:val="22"/>
          <w:szCs w:val="22"/>
        </w:rPr>
      </w:pPr>
      <w:r>
        <w:rPr>
          <w:rFonts w:ascii="Avenir Book" w:hAnsi="Avenir Book"/>
          <w:i/>
          <w:iCs/>
          <w:color w:val="000000"/>
          <w:sz w:val="22"/>
          <w:szCs w:val="22"/>
        </w:rPr>
        <w:tab/>
      </w:r>
      <w:r w:rsidRPr="00DD13AD">
        <w:rPr>
          <w:rFonts w:ascii="Avenir Book" w:hAnsi="Avenir Book"/>
          <w:i/>
          <w:iCs/>
          <w:color w:val="000000"/>
          <w:sz w:val="22"/>
          <w:szCs w:val="22"/>
        </w:rPr>
        <w:t xml:space="preserve">Jane Hughes, Learning &amp; Development; Steve Jernigan, Physical Therapy; Renee Hodgkins, Clinical Lab </w:t>
      </w:r>
    </w:p>
    <w:p w14:paraId="1C1C113B" w14:textId="662EDDA0" w:rsidR="00DD13AD" w:rsidRDefault="00DD13AD" w:rsidP="005B5AB0">
      <w:pPr>
        <w:tabs>
          <w:tab w:val="left" w:pos="450"/>
          <w:tab w:val="left" w:pos="9360"/>
          <w:tab w:val="left" w:pos="9450"/>
        </w:tabs>
        <w:rPr>
          <w:rFonts w:ascii="Avenir Book" w:hAnsi="Avenir Book"/>
          <w:i/>
          <w:iCs/>
          <w:color w:val="000000"/>
          <w:sz w:val="22"/>
          <w:szCs w:val="22"/>
        </w:rPr>
      </w:pPr>
      <w:r>
        <w:rPr>
          <w:rFonts w:ascii="Avenir Book" w:hAnsi="Avenir Book"/>
          <w:i/>
          <w:iCs/>
          <w:color w:val="000000"/>
          <w:sz w:val="22"/>
          <w:szCs w:val="22"/>
        </w:rPr>
        <w:tab/>
      </w:r>
      <w:r w:rsidRPr="00DD13AD">
        <w:rPr>
          <w:rFonts w:ascii="Avenir Book" w:hAnsi="Avenir Book"/>
          <w:i/>
          <w:iCs/>
          <w:color w:val="000000"/>
          <w:sz w:val="22"/>
          <w:szCs w:val="22"/>
        </w:rPr>
        <w:t xml:space="preserve">Sciences </w:t>
      </w:r>
    </w:p>
    <w:p w14:paraId="46CE6127" w14:textId="4C2C19C2" w:rsidR="000B225D" w:rsidRPr="00081DD1" w:rsidRDefault="00DD13AD" w:rsidP="00081DD1">
      <w:pPr>
        <w:tabs>
          <w:tab w:val="left" w:pos="450"/>
          <w:tab w:val="left" w:pos="9360"/>
          <w:tab w:val="left" w:pos="9450"/>
        </w:tabs>
        <w:rPr>
          <w:rFonts w:ascii="Avenir Book" w:hAnsi="Avenir Book" w:cs="Calibri"/>
          <w:b/>
          <w:bCs/>
          <w:color w:val="000000"/>
          <w:sz w:val="22"/>
          <w:szCs w:val="22"/>
        </w:rPr>
      </w:pPr>
      <w:r w:rsidRPr="00DD13AD">
        <w:rPr>
          <w:rFonts w:ascii="Avenir Book" w:hAnsi="Avenir Book"/>
          <w:color w:val="000000"/>
          <w:sz w:val="22"/>
          <w:szCs w:val="22"/>
        </w:rPr>
        <w:t>What separates an energizing teaching day from an exhausting one? This interactive session introduces a strengths-based approach to teaching that helps faculty identify the natural talents they already bring to the classroom and use them more intentionally. Through reflection and discussion, participants will explore how their unique patterns influence the way they design learning experiences, facilitate discussion, provide feedback, and connect with students. Faculty will leave with greater clarity about their teaching identity and one practical, personalized strategy to enhance engagement, effectiveness, and fulfillment in their teaching.</w:t>
      </w:r>
      <w:r w:rsidR="00CA2DB1" w:rsidRPr="0066183D">
        <w:rPr>
          <w:rFonts w:ascii="Avenir Book" w:eastAsiaTheme="minorEastAsia" w:hAnsi="Avenir Book"/>
          <w:color w:val="000000" w:themeColor="text1"/>
          <w:sz w:val="22"/>
          <w:szCs w:val="22"/>
        </w:rPr>
        <w:br/>
      </w:r>
    </w:p>
    <w:p w14:paraId="0A52C3C4" w14:textId="77777777" w:rsidR="000B225D" w:rsidRDefault="000B225D" w:rsidP="006823E2">
      <w:pPr>
        <w:tabs>
          <w:tab w:val="left" w:pos="540"/>
          <w:tab w:val="left" w:pos="9450"/>
        </w:tabs>
        <w:rPr>
          <w:rFonts w:ascii="Avenir Book" w:eastAsiaTheme="minorEastAsia" w:hAnsi="Avenir Book"/>
          <w:color w:val="000000" w:themeColor="text1"/>
          <w:sz w:val="22"/>
          <w:szCs w:val="22"/>
        </w:rPr>
      </w:pPr>
    </w:p>
    <w:p w14:paraId="3405F386" w14:textId="7671E45D" w:rsidR="00DD1F37" w:rsidRPr="0066183D" w:rsidRDefault="00DD1F37" w:rsidP="00A60E72">
      <w:pPr>
        <w:pStyle w:val="Heading1"/>
      </w:pPr>
      <w:r w:rsidRPr="0066183D">
        <w:t>1</w:t>
      </w:r>
      <w:r w:rsidR="00DC678B" w:rsidRPr="0066183D">
        <w:t>1:25</w:t>
      </w:r>
      <w:r w:rsidRPr="0066183D">
        <w:t>–1</w:t>
      </w:r>
      <w:r w:rsidR="00DC678B" w:rsidRPr="0066183D">
        <w:t>2:05</w:t>
      </w:r>
      <w:r w:rsidR="00FE1C6A" w:rsidRPr="0066183D">
        <w:t xml:space="preserve">   </w:t>
      </w:r>
      <w:r w:rsidRPr="0066183D">
        <w:t>SESSION II</w:t>
      </w:r>
    </w:p>
    <w:p w14:paraId="0AB70478" w14:textId="2A33174F" w:rsidR="003127CB" w:rsidRPr="00F87004" w:rsidRDefault="003127CB" w:rsidP="006823E2">
      <w:pPr>
        <w:tabs>
          <w:tab w:val="left" w:pos="540"/>
          <w:tab w:val="left" w:pos="9450"/>
        </w:tabs>
        <w:rPr>
          <w:rFonts w:ascii="Avenir Book" w:hAnsi="Avenir Book" w:cstheme="minorHAnsi"/>
          <w:b/>
          <w:bCs/>
          <w:sz w:val="20"/>
          <w:szCs w:val="20"/>
        </w:rPr>
      </w:pPr>
    </w:p>
    <w:p w14:paraId="0511EF85" w14:textId="08D0F982" w:rsidR="003127CB" w:rsidRPr="0066183D" w:rsidRDefault="007B0D3F" w:rsidP="006823E2">
      <w:pPr>
        <w:tabs>
          <w:tab w:val="left" w:pos="540"/>
          <w:tab w:val="left" w:pos="9450"/>
        </w:tabs>
        <w:rPr>
          <w:rFonts w:ascii="Avenir Book" w:hAnsi="Avenir Book" w:cstheme="minorHAnsi"/>
          <w:b/>
          <w:bCs/>
          <w:sz w:val="22"/>
          <w:szCs w:val="22"/>
        </w:rPr>
      </w:pPr>
      <w:r w:rsidRPr="0066183D">
        <w:rPr>
          <w:rFonts w:ascii="Avenir Book" w:hAnsi="Avenir Book" w:cstheme="minorHAnsi"/>
          <w:b/>
          <w:bCs/>
          <w:sz w:val="22"/>
          <w:szCs w:val="22"/>
        </w:rPr>
        <w:t xml:space="preserve">These </w:t>
      </w:r>
      <w:r w:rsidR="008E17AF" w:rsidRPr="0066183D">
        <w:rPr>
          <w:rFonts w:ascii="Avenir Book" w:hAnsi="Avenir Book" w:cstheme="minorHAnsi"/>
          <w:b/>
          <w:bCs/>
          <w:sz w:val="22"/>
          <w:szCs w:val="22"/>
        </w:rPr>
        <w:t>breakouts</w:t>
      </w:r>
      <w:r w:rsidRPr="0066183D">
        <w:rPr>
          <w:rFonts w:ascii="Avenir Book" w:hAnsi="Avenir Book" w:cstheme="minorHAnsi"/>
          <w:b/>
          <w:bCs/>
          <w:sz w:val="22"/>
          <w:szCs w:val="22"/>
        </w:rPr>
        <w:t xml:space="preserve">, first offered in </w:t>
      </w:r>
      <w:r w:rsidR="008E17AF" w:rsidRPr="0066183D">
        <w:rPr>
          <w:rFonts w:ascii="Avenir Book" w:hAnsi="Avenir Book" w:cstheme="minorHAnsi"/>
          <w:b/>
          <w:bCs/>
          <w:sz w:val="22"/>
          <w:szCs w:val="22"/>
        </w:rPr>
        <w:t>Session</w:t>
      </w:r>
      <w:r w:rsidRPr="0066183D">
        <w:rPr>
          <w:rFonts w:ascii="Avenir Book" w:hAnsi="Avenir Book" w:cstheme="minorHAnsi"/>
          <w:b/>
          <w:bCs/>
          <w:sz w:val="22"/>
          <w:szCs w:val="22"/>
        </w:rPr>
        <w:t xml:space="preserve"> I, will repeat at this time:</w:t>
      </w:r>
    </w:p>
    <w:p w14:paraId="0BF3EB1D" w14:textId="265D06A5" w:rsidR="00D323BF" w:rsidRPr="00BD34C3" w:rsidRDefault="00BD34C3" w:rsidP="00BD34C3">
      <w:pPr>
        <w:tabs>
          <w:tab w:val="left" w:pos="540"/>
        </w:tabs>
        <w:rPr>
          <w:rFonts w:ascii="Avenir Book" w:hAnsi="Avenir Book" w:cstheme="minorHAnsi"/>
          <w:b/>
          <w:bCs/>
          <w:sz w:val="16"/>
          <w:szCs w:val="16"/>
        </w:rPr>
      </w:pPr>
      <w:r w:rsidRPr="00BD34C3">
        <w:rPr>
          <w:rFonts w:ascii="Avenir Book" w:hAnsi="Avenir Book" w:cstheme="minorHAnsi"/>
          <w:b/>
          <w:bCs/>
          <w:sz w:val="16"/>
          <w:szCs w:val="16"/>
        </w:rPr>
        <w:tab/>
      </w:r>
    </w:p>
    <w:p w14:paraId="1AE672F2" w14:textId="2D92851F" w:rsidR="007B0D3F" w:rsidRPr="0066183D" w:rsidRDefault="00BC7A26" w:rsidP="005B5AB0">
      <w:pPr>
        <w:tabs>
          <w:tab w:val="left" w:pos="540"/>
          <w:tab w:val="left" w:pos="9360"/>
        </w:tabs>
        <w:rPr>
          <w:rFonts w:ascii="Avenir Book" w:hAnsi="Avenir Book" w:cstheme="minorHAnsi"/>
          <w:sz w:val="22"/>
          <w:szCs w:val="22"/>
        </w:rPr>
      </w:pPr>
      <w:r>
        <w:rPr>
          <w:rFonts w:ascii="Avenir Book" w:hAnsi="Avenir Book" w:cstheme="minorHAnsi"/>
          <w:sz w:val="22"/>
          <w:szCs w:val="22"/>
        </w:rPr>
        <w:t>5</w:t>
      </w:r>
      <w:r w:rsidR="007B0D3F" w:rsidRPr="0066183D">
        <w:rPr>
          <w:rFonts w:ascii="Avenir Book" w:hAnsi="Avenir Book" w:cstheme="minorHAnsi"/>
          <w:sz w:val="22"/>
          <w:szCs w:val="22"/>
        </w:rPr>
        <w:t xml:space="preserve">.  </w:t>
      </w:r>
      <w:r w:rsidRPr="00BC7A26">
        <w:rPr>
          <w:rFonts w:ascii="Avenir Book" w:hAnsi="Avenir Book"/>
          <w:color w:val="000000"/>
          <w:sz w:val="22"/>
          <w:szCs w:val="22"/>
        </w:rPr>
        <w:t>Let’s Reflect on Reflection: Incorporating Effective Reflective Learning Activities</w:t>
      </w:r>
      <w:r w:rsidR="00D74B56" w:rsidRPr="0066183D">
        <w:rPr>
          <w:rFonts w:ascii="Avenir Book" w:hAnsi="Avenir Book" w:cs="Calibri"/>
          <w:color w:val="000000"/>
          <w:sz w:val="22"/>
          <w:szCs w:val="22"/>
        </w:rPr>
        <w:tab/>
        <w:t xml:space="preserve">Wescoe </w:t>
      </w:r>
      <w:proofErr w:type="gramStart"/>
      <w:r w:rsidR="00D74B56" w:rsidRPr="0066183D">
        <w:rPr>
          <w:rFonts w:ascii="Avenir Book" w:hAnsi="Avenir Book" w:cs="Calibri"/>
          <w:color w:val="000000"/>
          <w:sz w:val="22"/>
          <w:szCs w:val="22"/>
        </w:rPr>
        <w:t>40</w:t>
      </w:r>
      <w:r>
        <w:rPr>
          <w:rFonts w:ascii="Avenir Book" w:hAnsi="Avenir Book" w:cs="Calibri"/>
          <w:color w:val="000000"/>
          <w:sz w:val="22"/>
          <w:szCs w:val="22"/>
        </w:rPr>
        <w:t>41</w:t>
      </w:r>
      <w:r>
        <w:rPr>
          <w:b/>
          <w:color w:val="1F4E79"/>
          <w:sz w:val="18"/>
        </w:rPr>
        <w:t xml:space="preserve">  T</w:t>
      </w:r>
      <w:proofErr w:type="gramEnd"/>
      <w:r>
        <w:rPr>
          <w:b/>
          <w:color w:val="1F4E79"/>
          <w:sz w:val="18"/>
        </w:rPr>
        <w:t>1</w:t>
      </w:r>
    </w:p>
    <w:p w14:paraId="419FD730" w14:textId="2C0F34F7" w:rsidR="007B0D3F" w:rsidRPr="00BD34C3" w:rsidRDefault="007B0D3F" w:rsidP="005B5AB0">
      <w:pPr>
        <w:tabs>
          <w:tab w:val="left" w:pos="540"/>
          <w:tab w:val="left" w:pos="9360"/>
        </w:tabs>
        <w:rPr>
          <w:rFonts w:ascii="Avenir Book" w:hAnsi="Avenir Book" w:cstheme="minorHAnsi"/>
          <w:sz w:val="16"/>
          <w:szCs w:val="16"/>
        </w:rPr>
      </w:pPr>
    </w:p>
    <w:p w14:paraId="5E6FAA1E" w14:textId="35E0A561" w:rsidR="007B0D3F" w:rsidRPr="0066183D" w:rsidRDefault="00BC7A26" w:rsidP="005B5AB0">
      <w:pPr>
        <w:tabs>
          <w:tab w:val="left" w:pos="540"/>
          <w:tab w:val="left" w:pos="9360"/>
        </w:tabs>
        <w:rPr>
          <w:rFonts w:ascii="Avenir Book" w:hAnsi="Avenir Book" w:cstheme="minorHAnsi"/>
          <w:color w:val="000000"/>
          <w:sz w:val="22"/>
          <w:szCs w:val="22"/>
        </w:rPr>
      </w:pPr>
      <w:r>
        <w:rPr>
          <w:rFonts w:ascii="Avenir Book" w:hAnsi="Avenir Book" w:cstheme="minorHAnsi"/>
          <w:color w:val="000000"/>
          <w:sz w:val="22"/>
          <w:szCs w:val="22"/>
        </w:rPr>
        <w:t>6</w:t>
      </w:r>
      <w:r w:rsidR="007B0D3F" w:rsidRPr="0066183D">
        <w:rPr>
          <w:rFonts w:ascii="Avenir Book" w:hAnsi="Avenir Book" w:cstheme="minorHAnsi"/>
          <w:color w:val="000000"/>
          <w:sz w:val="22"/>
          <w:szCs w:val="22"/>
        </w:rPr>
        <w:t xml:space="preserve">.  </w:t>
      </w:r>
      <w:r w:rsidRPr="00BC7A26">
        <w:rPr>
          <w:rFonts w:ascii="Avenir Book" w:hAnsi="Avenir Book"/>
          <w:color w:val="000000"/>
          <w:sz w:val="22"/>
          <w:szCs w:val="22"/>
        </w:rPr>
        <w:t>Group Work: A Model to do More with Less</w:t>
      </w:r>
      <w:r w:rsidR="00042042" w:rsidRPr="0066183D">
        <w:rPr>
          <w:rFonts w:ascii="Avenir Book" w:hAnsi="Avenir Book" w:cstheme="minorHAnsi"/>
          <w:color w:val="000000"/>
          <w:sz w:val="22"/>
          <w:szCs w:val="22"/>
        </w:rPr>
        <w:tab/>
      </w:r>
      <w:r w:rsidR="00D74B56" w:rsidRPr="0066183D">
        <w:rPr>
          <w:rFonts w:ascii="Avenir Book" w:hAnsi="Avenir Book" w:cstheme="minorHAnsi"/>
          <w:color w:val="000000"/>
          <w:sz w:val="22"/>
          <w:szCs w:val="22"/>
        </w:rPr>
        <w:t xml:space="preserve">Wescoe </w:t>
      </w:r>
      <w:proofErr w:type="gramStart"/>
      <w:r w:rsidR="00D74B56" w:rsidRPr="0066183D">
        <w:rPr>
          <w:rFonts w:ascii="Avenir Book" w:hAnsi="Avenir Book" w:cstheme="minorHAnsi"/>
          <w:color w:val="000000"/>
          <w:sz w:val="22"/>
          <w:szCs w:val="22"/>
        </w:rPr>
        <w:t>40</w:t>
      </w:r>
      <w:r>
        <w:rPr>
          <w:rFonts w:ascii="Avenir Book" w:hAnsi="Avenir Book" w:cstheme="minorHAnsi"/>
          <w:color w:val="000000"/>
          <w:sz w:val="22"/>
          <w:szCs w:val="22"/>
        </w:rPr>
        <w:t>02</w:t>
      </w:r>
      <w:r>
        <w:rPr>
          <w:b/>
          <w:color w:val="1F4E79"/>
          <w:sz w:val="18"/>
        </w:rPr>
        <w:t xml:space="preserve">  T</w:t>
      </w:r>
      <w:proofErr w:type="gramEnd"/>
      <w:r>
        <w:rPr>
          <w:b/>
          <w:color w:val="1F4E79"/>
          <w:sz w:val="18"/>
        </w:rPr>
        <w:t>1</w:t>
      </w:r>
    </w:p>
    <w:p w14:paraId="4448E46C" w14:textId="77777777" w:rsidR="00C70506" w:rsidRPr="00BD34C3" w:rsidRDefault="00C70506" w:rsidP="005B5AB0">
      <w:pPr>
        <w:tabs>
          <w:tab w:val="left" w:pos="540"/>
          <w:tab w:val="left" w:pos="9360"/>
        </w:tabs>
        <w:rPr>
          <w:rFonts w:ascii="Avenir Book" w:hAnsi="Avenir Book" w:cstheme="minorHAnsi"/>
          <w:sz w:val="16"/>
          <w:szCs w:val="16"/>
        </w:rPr>
      </w:pPr>
    </w:p>
    <w:p w14:paraId="7DF8FFBA" w14:textId="479F4CA9" w:rsidR="007B0D3F" w:rsidRPr="0066183D" w:rsidRDefault="00BC7A26" w:rsidP="005B5AB0">
      <w:pPr>
        <w:tabs>
          <w:tab w:val="left" w:pos="540"/>
          <w:tab w:val="left" w:pos="9360"/>
        </w:tabs>
        <w:rPr>
          <w:rFonts w:ascii="Avenir Book" w:hAnsi="Avenir Book" w:cs="Calibri"/>
          <w:color w:val="000000"/>
          <w:sz w:val="22"/>
          <w:szCs w:val="22"/>
        </w:rPr>
      </w:pPr>
      <w:r>
        <w:rPr>
          <w:rFonts w:ascii="Avenir Book" w:hAnsi="Avenir Book" w:cs="Calibri"/>
          <w:color w:val="000000"/>
          <w:sz w:val="22"/>
          <w:szCs w:val="22"/>
        </w:rPr>
        <w:t>7</w:t>
      </w:r>
      <w:r w:rsidR="007B0D3F" w:rsidRPr="0066183D">
        <w:rPr>
          <w:rFonts w:ascii="Avenir Book" w:hAnsi="Avenir Book" w:cs="Calibri"/>
          <w:color w:val="000000"/>
          <w:sz w:val="22"/>
          <w:szCs w:val="22"/>
        </w:rPr>
        <w:t xml:space="preserve">.  </w:t>
      </w:r>
      <w:r w:rsidRPr="00BC7A26">
        <w:rPr>
          <w:rFonts w:ascii="Avenir Book" w:hAnsi="Avenir Book"/>
          <w:color w:val="000000"/>
          <w:sz w:val="22"/>
          <w:szCs w:val="22"/>
        </w:rPr>
        <w:t>Using AI to Amplify Human Connections, Critical Thinking, and Career Preparedness</w:t>
      </w:r>
      <w:r w:rsidR="00D74B56" w:rsidRPr="0066183D">
        <w:rPr>
          <w:rFonts w:ascii="Avenir Book" w:hAnsi="Avenir Book" w:cs="Arial"/>
          <w:sz w:val="22"/>
          <w:szCs w:val="22"/>
        </w:rPr>
        <w:tab/>
        <w:t xml:space="preserve">Wescoe </w:t>
      </w:r>
      <w:proofErr w:type="gramStart"/>
      <w:r w:rsidR="00D74B56" w:rsidRPr="0066183D">
        <w:rPr>
          <w:rFonts w:ascii="Avenir Book" w:hAnsi="Avenir Book" w:cs="Arial"/>
          <w:sz w:val="22"/>
          <w:szCs w:val="22"/>
        </w:rPr>
        <w:t>40</w:t>
      </w:r>
      <w:r>
        <w:rPr>
          <w:rFonts w:ascii="Avenir Book" w:hAnsi="Avenir Book" w:cs="Arial"/>
          <w:sz w:val="22"/>
          <w:szCs w:val="22"/>
        </w:rPr>
        <w:t>25</w:t>
      </w:r>
      <w:r>
        <w:rPr>
          <w:b/>
          <w:color w:val="7030A0"/>
          <w:sz w:val="18"/>
        </w:rPr>
        <w:t xml:space="preserve">  T</w:t>
      </w:r>
      <w:proofErr w:type="gramEnd"/>
      <w:r>
        <w:rPr>
          <w:b/>
          <w:color w:val="7030A0"/>
          <w:sz w:val="18"/>
        </w:rPr>
        <w:t>2</w:t>
      </w:r>
    </w:p>
    <w:p w14:paraId="3B6FE23E" w14:textId="77777777" w:rsidR="00C70506" w:rsidRPr="00BD34C3" w:rsidRDefault="00C70506" w:rsidP="00BD34C3">
      <w:pPr>
        <w:tabs>
          <w:tab w:val="left" w:pos="540"/>
          <w:tab w:val="left" w:pos="9360"/>
        </w:tabs>
        <w:rPr>
          <w:rFonts w:ascii="Avenir Book" w:hAnsi="Avenir Book" w:cstheme="minorHAnsi"/>
          <w:sz w:val="16"/>
          <w:szCs w:val="16"/>
        </w:rPr>
      </w:pPr>
    </w:p>
    <w:p w14:paraId="5F3A6F70" w14:textId="2E778CF8" w:rsidR="007B0D3F" w:rsidRPr="0066183D" w:rsidRDefault="00BC7A26" w:rsidP="005B5AB0">
      <w:pPr>
        <w:tabs>
          <w:tab w:val="left" w:pos="540"/>
          <w:tab w:val="left" w:pos="9360"/>
        </w:tabs>
        <w:rPr>
          <w:rFonts w:ascii="Avenir Book" w:hAnsi="Avenir Book" w:cstheme="minorHAnsi"/>
          <w:color w:val="000000"/>
          <w:sz w:val="22"/>
          <w:szCs w:val="22"/>
        </w:rPr>
      </w:pPr>
      <w:r>
        <w:rPr>
          <w:rFonts w:ascii="Avenir Book" w:hAnsi="Avenir Book" w:cstheme="minorHAnsi"/>
          <w:color w:val="000000"/>
          <w:sz w:val="22"/>
          <w:szCs w:val="22"/>
        </w:rPr>
        <w:t>9</w:t>
      </w:r>
      <w:r w:rsidR="007B0D3F" w:rsidRPr="0066183D">
        <w:rPr>
          <w:rFonts w:ascii="Avenir Book" w:hAnsi="Avenir Book" w:cstheme="minorHAnsi"/>
          <w:color w:val="000000"/>
          <w:sz w:val="22"/>
          <w:szCs w:val="22"/>
        </w:rPr>
        <w:t>.</w:t>
      </w:r>
      <w:r w:rsidR="00696A31" w:rsidRPr="0066183D">
        <w:rPr>
          <w:rFonts w:ascii="Avenir Book" w:hAnsi="Avenir Book" w:cstheme="minorHAnsi"/>
          <w:color w:val="000000"/>
          <w:sz w:val="22"/>
          <w:szCs w:val="22"/>
        </w:rPr>
        <w:t xml:space="preserve">  </w:t>
      </w:r>
      <w:r w:rsidRPr="00BC7A26">
        <w:rPr>
          <w:rFonts w:ascii="Avenir Book" w:hAnsi="Avenir Book" w:cs="Calibri"/>
          <w:color w:val="000000"/>
          <w:sz w:val="22"/>
          <w:szCs w:val="22"/>
        </w:rPr>
        <w:t>No More “Free Riders”: Reinventing Group Work with Accountability Measures</w:t>
      </w:r>
      <w:r w:rsidR="00D74B56" w:rsidRPr="0066183D">
        <w:rPr>
          <w:rFonts w:ascii="Avenir Book" w:hAnsi="Avenir Book" w:cs="Calibri"/>
          <w:color w:val="000000"/>
          <w:sz w:val="22"/>
          <w:szCs w:val="22"/>
        </w:rPr>
        <w:tab/>
        <w:t xml:space="preserve">Wescoe </w:t>
      </w:r>
      <w:proofErr w:type="gramStart"/>
      <w:r w:rsidR="00D74B56" w:rsidRPr="0066183D">
        <w:rPr>
          <w:rFonts w:ascii="Avenir Book" w:hAnsi="Avenir Book" w:cs="Calibri"/>
          <w:color w:val="000000"/>
          <w:sz w:val="22"/>
          <w:szCs w:val="22"/>
        </w:rPr>
        <w:t>40</w:t>
      </w:r>
      <w:r>
        <w:rPr>
          <w:rFonts w:ascii="Avenir Book" w:hAnsi="Avenir Book" w:cs="Calibri"/>
          <w:color w:val="000000"/>
          <w:sz w:val="22"/>
          <w:szCs w:val="22"/>
        </w:rPr>
        <w:t>12</w:t>
      </w:r>
      <w:r>
        <w:rPr>
          <w:b/>
          <w:color w:val="00796B"/>
          <w:sz w:val="18"/>
        </w:rPr>
        <w:t xml:space="preserve">  T</w:t>
      </w:r>
      <w:proofErr w:type="gramEnd"/>
      <w:r>
        <w:rPr>
          <w:b/>
          <w:color w:val="00796B"/>
          <w:sz w:val="18"/>
        </w:rPr>
        <w:t>3</w:t>
      </w:r>
    </w:p>
    <w:p w14:paraId="4E474AA6" w14:textId="5817E04D" w:rsidR="00C70506" w:rsidRPr="00BD34C3" w:rsidRDefault="00BD34C3" w:rsidP="00BD34C3">
      <w:pPr>
        <w:tabs>
          <w:tab w:val="left" w:pos="540"/>
        </w:tabs>
        <w:rPr>
          <w:rFonts w:ascii="Avenir Book" w:hAnsi="Avenir Book" w:cstheme="minorHAnsi"/>
          <w:sz w:val="16"/>
          <w:szCs w:val="16"/>
        </w:rPr>
      </w:pPr>
      <w:r w:rsidRPr="00BD34C3">
        <w:rPr>
          <w:rFonts w:ascii="Avenir Book" w:hAnsi="Avenir Book" w:cstheme="minorHAnsi"/>
          <w:sz w:val="16"/>
          <w:szCs w:val="16"/>
        </w:rPr>
        <w:tab/>
      </w:r>
    </w:p>
    <w:p w14:paraId="33594D4E" w14:textId="50FBEC3F" w:rsidR="002C4026" w:rsidRPr="0017195F" w:rsidRDefault="00BC7A26" w:rsidP="002C4026">
      <w:pPr>
        <w:rPr>
          <w:rFonts w:ascii="Avenir Book" w:hAnsi="Avenir Book"/>
          <w:sz w:val="22"/>
          <w:szCs w:val="22"/>
        </w:rPr>
      </w:pPr>
      <w:r w:rsidRPr="0017195F">
        <w:rPr>
          <w:rFonts w:ascii="Avenir Book" w:hAnsi="Avenir Book"/>
          <w:sz w:val="22"/>
          <w:szCs w:val="22"/>
        </w:rPr>
        <w:t>11</w:t>
      </w:r>
      <w:r w:rsidR="007B0D3F" w:rsidRPr="0017195F">
        <w:rPr>
          <w:rFonts w:ascii="Avenir Book" w:hAnsi="Avenir Book"/>
          <w:sz w:val="22"/>
          <w:szCs w:val="22"/>
        </w:rPr>
        <w:t>.</w:t>
      </w:r>
      <w:r w:rsidR="00696A31" w:rsidRPr="0017195F">
        <w:rPr>
          <w:rFonts w:ascii="Avenir Book" w:hAnsi="Avenir Book"/>
          <w:sz w:val="22"/>
          <w:szCs w:val="22"/>
        </w:rPr>
        <w:t xml:space="preserve">  </w:t>
      </w:r>
      <w:r w:rsidR="002C4026" w:rsidRPr="0017195F">
        <w:rPr>
          <w:rFonts w:ascii="Avenir Book" w:hAnsi="Avenir Book"/>
          <w:sz w:val="22"/>
          <w:szCs w:val="22"/>
        </w:rPr>
        <w:t xml:space="preserve">From Podcasts to Zines: Creative Assignment Design for Communicating </w:t>
      </w:r>
      <w:r w:rsidR="002C4026" w:rsidRPr="0017195F">
        <w:rPr>
          <w:rFonts w:ascii="Avenir Book" w:hAnsi="Avenir Book"/>
          <w:sz w:val="22"/>
          <w:szCs w:val="22"/>
        </w:rPr>
        <w:tab/>
      </w:r>
      <w:r w:rsidR="002C4026" w:rsidRPr="0017195F">
        <w:rPr>
          <w:rFonts w:ascii="Avenir Book" w:hAnsi="Avenir Book"/>
          <w:sz w:val="22"/>
          <w:szCs w:val="22"/>
        </w:rPr>
        <w:tab/>
      </w:r>
      <w:r w:rsidR="002C4026" w:rsidRPr="0017195F">
        <w:rPr>
          <w:rFonts w:ascii="Avenir Book" w:hAnsi="Avenir Book"/>
          <w:sz w:val="22"/>
          <w:szCs w:val="22"/>
        </w:rPr>
        <w:tab/>
      </w:r>
      <w:r w:rsidR="002C4026" w:rsidRPr="0017195F">
        <w:rPr>
          <w:rFonts w:ascii="Avenir Book" w:hAnsi="Avenir Book"/>
          <w:sz w:val="22"/>
          <w:szCs w:val="22"/>
        </w:rPr>
        <w:tab/>
      </w:r>
      <w:r w:rsidR="002C4026" w:rsidRPr="0017195F">
        <w:rPr>
          <w:rFonts w:ascii="Avenir Book" w:hAnsi="Avenir Book"/>
          <w:sz w:val="22"/>
          <w:szCs w:val="22"/>
        </w:rPr>
        <w:tab/>
        <w:t xml:space="preserve">Complex </w:t>
      </w:r>
      <w:r w:rsidR="002C4026" w:rsidRPr="0017195F">
        <w:rPr>
          <w:rFonts w:ascii="Avenir Book" w:hAnsi="Avenir Book"/>
          <w:sz w:val="22"/>
          <w:szCs w:val="22"/>
        </w:rPr>
        <w:tab/>
      </w:r>
    </w:p>
    <w:p w14:paraId="430DD48C" w14:textId="19A23589" w:rsidR="007B0D3F" w:rsidRPr="0066183D" w:rsidRDefault="002C4026" w:rsidP="002C4026">
      <w:r w:rsidRPr="0017195F">
        <w:rPr>
          <w:rFonts w:ascii="Avenir Book" w:hAnsi="Avenir Book"/>
          <w:sz w:val="22"/>
          <w:szCs w:val="22"/>
        </w:rPr>
        <w:tab/>
        <w:t xml:space="preserve">Ideas Beyond the Classroom </w:t>
      </w:r>
      <w:r w:rsidRPr="0017195F">
        <w:rPr>
          <w:rFonts w:ascii="Avenir Book" w:hAnsi="Avenir Book"/>
          <w:sz w:val="22"/>
          <w:szCs w:val="22"/>
        </w:rPr>
        <w:tab/>
      </w:r>
      <w:r w:rsidRPr="0017195F">
        <w:rPr>
          <w:rFonts w:ascii="Avenir Book" w:hAnsi="Avenir Book"/>
          <w:sz w:val="22"/>
          <w:szCs w:val="22"/>
        </w:rPr>
        <w:tab/>
      </w:r>
      <w:r w:rsidRPr="0017195F">
        <w:rPr>
          <w:rFonts w:ascii="Avenir Book" w:hAnsi="Avenir Book"/>
          <w:sz w:val="22"/>
          <w:szCs w:val="22"/>
        </w:rPr>
        <w:tab/>
      </w:r>
      <w:r>
        <w:t xml:space="preserve">                                                                                                                         </w:t>
      </w:r>
      <w:r w:rsidR="001F45A0" w:rsidRPr="0066183D">
        <w:tab/>
      </w:r>
      <w:r>
        <w:tab/>
      </w:r>
      <w:r>
        <w:tab/>
      </w:r>
      <w:r>
        <w:tab/>
      </w:r>
      <w:r>
        <w:tab/>
      </w:r>
      <w:r w:rsidR="00D74B56" w:rsidRPr="0017195F">
        <w:rPr>
          <w:rFonts w:ascii="Avenir Book" w:hAnsi="Avenir Book"/>
          <w:sz w:val="22"/>
          <w:szCs w:val="22"/>
        </w:rPr>
        <w:t xml:space="preserve">Wescoe </w:t>
      </w:r>
      <w:proofErr w:type="gramStart"/>
      <w:r w:rsidR="00D74B56" w:rsidRPr="0017195F">
        <w:rPr>
          <w:rFonts w:ascii="Avenir Book" w:hAnsi="Avenir Book"/>
          <w:sz w:val="22"/>
          <w:szCs w:val="22"/>
        </w:rPr>
        <w:t>40</w:t>
      </w:r>
      <w:r w:rsidR="002F5DD7" w:rsidRPr="0017195F">
        <w:rPr>
          <w:rFonts w:ascii="Avenir Book" w:hAnsi="Avenir Book"/>
          <w:sz w:val="22"/>
          <w:szCs w:val="22"/>
        </w:rPr>
        <w:t>2</w:t>
      </w:r>
      <w:r w:rsidR="00BC7A26" w:rsidRPr="0017195F">
        <w:rPr>
          <w:rFonts w:ascii="Avenir Book" w:hAnsi="Avenir Book"/>
          <w:sz w:val="22"/>
          <w:szCs w:val="22"/>
        </w:rPr>
        <w:t>3</w:t>
      </w:r>
      <w:r w:rsidR="00BC7A26">
        <w:rPr>
          <w:color w:val="00796B"/>
          <w:sz w:val="18"/>
        </w:rPr>
        <w:t xml:space="preserve">  </w:t>
      </w:r>
      <w:r w:rsidR="00BC7A26" w:rsidRPr="0017195F">
        <w:rPr>
          <w:b/>
          <w:bCs/>
          <w:color w:val="00796B"/>
          <w:sz w:val="18"/>
        </w:rPr>
        <w:t>T</w:t>
      </w:r>
      <w:proofErr w:type="gramEnd"/>
      <w:r w:rsidR="00BC7A26" w:rsidRPr="0017195F">
        <w:rPr>
          <w:b/>
          <w:bCs/>
          <w:color w:val="00796B"/>
          <w:sz w:val="18"/>
        </w:rPr>
        <w:t>3</w:t>
      </w:r>
    </w:p>
    <w:p w14:paraId="4701FFBB" w14:textId="77777777" w:rsidR="00AD00FF" w:rsidRPr="00BD34C3" w:rsidRDefault="00AD00FF" w:rsidP="005B5AB0">
      <w:pPr>
        <w:tabs>
          <w:tab w:val="left" w:pos="540"/>
          <w:tab w:val="left" w:pos="9360"/>
        </w:tabs>
        <w:rPr>
          <w:rFonts w:ascii="Avenir Book" w:hAnsi="Avenir Book" w:cstheme="minorHAnsi"/>
          <w:sz w:val="16"/>
          <w:szCs w:val="16"/>
        </w:rPr>
      </w:pPr>
    </w:p>
    <w:p w14:paraId="13FC6CE5" w14:textId="71728FCE" w:rsidR="00AD00FF" w:rsidRPr="0066183D" w:rsidRDefault="00BC7A26" w:rsidP="005B5AB0">
      <w:pPr>
        <w:tabs>
          <w:tab w:val="left" w:pos="540"/>
          <w:tab w:val="left" w:pos="9360"/>
        </w:tabs>
        <w:rPr>
          <w:rFonts w:ascii="Avenir Book" w:hAnsi="Avenir Book" w:cstheme="minorHAnsi"/>
          <w:color w:val="000000"/>
          <w:sz w:val="22"/>
          <w:szCs w:val="22"/>
          <w:shd w:val="clear" w:color="auto" w:fill="FFFFFF"/>
        </w:rPr>
      </w:pPr>
      <w:r>
        <w:rPr>
          <w:rFonts w:ascii="Avenir Book" w:hAnsi="Avenir Book" w:cs="Calibri"/>
          <w:color w:val="000000"/>
          <w:sz w:val="22"/>
          <w:szCs w:val="22"/>
        </w:rPr>
        <w:t>12</w:t>
      </w:r>
      <w:r w:rsidR="00AD00FF" w:rsidRPr="0066183D">
        <w:rPr>
          <w:rFonts w:ascii="Avenir Book" w:hAnsi="Avenir Book" w:cs="Calibri"/>
          <w:color w:val="000000"/>
          <w:sz w:val="22"/>
          <w:szCs w:val="22"/>
        </w:rPr>
        <w:t>.</w:t>
      </w:r>
      <w:r w:rsidR="00042042" w:rsidRPr="0066183D">
        <w:rPr>
          <w:rFonts w:ascii="Avenir Book" w:hAnsi="Avenir Book" w:cs="Calibri"/>
          <w:color w:val="000000"/>
          <w:sz w:val="22"/>
          <w:szCs w:val="22"/>
        </w:rPr>
        <w:t xml:space="preserve"> </w:t>
      </w:r>
      <w:r w:rsidR="001F45A0" w:rsidRPr="0066183D">
        <w:rPr>
          <w:rFonts w:ascii="Avenir Book" w:hAnsi="Avenir Book" w:cs="Calibri"/>
          <w:color w:val="000000"/>
          <w:sz w:val="22"/>
          <w:szCs w:val="22"/>
        </w:rPr>
        <w:t xml:space="preserve"> </w:t>
      </w:r>
      <w:r w:rsidRPr="00BC7A26">
        <w:rPr>
          <w:rFonts w:ascii="Avenir Book" w:hAnsi="Avenir Book"/>
          <w:color w:val="000000"/>
          <w:sz w:val="22"/>
          <w:szCs w:val="22"/>
        </w:rPr>
        <w:t>Less Point Counting, More Learning: Standards-Based Grading</w:t>
      </w:r>
      <w:r w:rsidR="00042042" w:rsidRPr="0066183D">
        <w:rPr>
          <w:rFonts w:ascii="Avenir Book" w:hAnsi="Avenir Book" w:cs="Calibri"/>
          <w:color w:val="000000"/>
          <w:sz w:val="22"/>
          <w:szCs w:val="22"/>
        </w:rPr>
        <w:tab/>
      </w:r>
      <w:r w:rsidR="00D74B56" w:rsidRPr="0066183D">
        <w:rPr>
          <w:rFonts w:ascii="Avenir Book" w:hAnsi="Avenir Book" w:cstheme="minorHAnsi"/>
          <w:color w:val="000000"/>
          <w:sz w:val="22"/>
          <w:szCs w:val="22"/>
          <w:shd w:val="clear" w:color="auto" w:fill="FFFFFF"/>
        </w:rPr>
        <w:t xml:space="preserve">Wescoe </w:t>
      </w:r>
      <w:proofErr w:type="gramStart"/>
      <w:r w:rsidR="00D74B56" w:rsidRPr="0066183D">
        <w:rPr>
          <w:rFonts w:ascii="Avenir Book" w:hAnsi="Avenir Book" w:cstheme="minorHAnsi"/>
          <w:color w:val="000000"/>
          <w:sz w:val="22"/>
          <w:szCs w:val="22"/>
          <w:shd w:val="clear" w:color="auto" w:fill="FFFFFF"/>
        </w:rPr>
        <w:t>40</w:t>
      </w:r>
      <w:r>
        <w:rPr>
          <w:rFonts w:ascii="Avenir Book" w:hAnsi="Avenir Book" w:cstheme="minorHAnsi"/>
          <w:color w:val="000000"/>
          <w:sz w:val="22"/>
          <w:szCs w:val="22"/>
          <w:shd w:val="clear" w:color="auto" w:fill="FFFFFF"/>
        </w:rPr>
        <w:t>07</w:t>
      </w:r>
      <w:r>
        <w:rPr>
          <w:b/>
          <w:color w:val="8A6D3B"/>
          <w:sz w:val="18"/>
        </w:rPr>
        <w:t xml:space="preserve">  T</w:t>
      </w:r>
      <w:proofErr w:type="gramEnd"/>
      <w:r>
        <w:rPr>
          <w:b/>
          <w:color w:val="8A6D3B"/>
          <w:sz w:val="18"/>
        </w:rPr>
        <w:t>5</w:t>
      </w:r>
    </w:p>
    <w:p w14:paraId="152A1D26" w14:textId="77777777" w:rsidR="001F45A0" w:rsidRPr="00BD34C3" w:rsidRDefault="001F45A0" w:rsidP="005B5AB0">
      <w:pPr>
        <w:tabs>
          <w:tab w:val="left" w:pos="540"/>
          <w:tab w:val="left" w:pos="9360"/>
        </w:tabs>
        <w:rPr>
          <w:rFonts w:ascii="Avenir Book" w:hAnsi="Avenir Book" w:cstheme="minorHAnsi"/>
          <w:sz w:val="16"/>
          <w:szCs w:val="16"/>
        </w:rPr>
      </w:pPr>
    </w:p>
    <w:p w14:paraId="0BACF1F5" w14:textId="5494FBB1" w:rsidR="001F45A0" w:rsidRPr="0066183D" w:rsidRDefault="00BC7A26" w:rsidP="77B9F37C">
      <w:pPr>
        <w:tabs>
          <w:tab w:val="left" w:pos="540"/>
          <w:tab w:val="left" w:pos="9360"/>
        </w:tabs>
        <w:rPr>
          <w:rFonts w:ascii="Avenir Book" w:hAnsi="Avenir Book"/>
          <w:color w:val="000000"/>
          <w:sz w:val="22"/>
          <w:szCs w:val="22"/>
          <w:shd w:val="clear" w:color="auto" w:fill="FFFFFF"/>
        </w:rPr>
      </w:pPr>
      <w:r>
        <w:rPr>
          <w:rFonts w:ascii="Avenir Book" w:hAnsi="Avenir Book" w:cs="Calibri"/>
          <w:color w:val="000000"/>
          <w:sz w:val="22"/>
          <w:szCs w:val="22"/>
        </w:rPr>
        <w:t>13</w:t>
      </w:r>
      <w:r w:rsidR="001F45A0" w:rsidRPr="0066183D">
        <w:rPr>
          <w:rFonts w:ascii="Avenir Book" w:hAnsi="Avenir Book" w:cs="Calibri"/>
          <w:color w:val="000000"/>
          <w:sz w:val="22"/>
          <w:szCs w:val="22"/>
        </w:rPr>
        <w:t xml:space="preserve">.  </w:t>
      </w:r>
      <w:r w:rsidRPr="00BC7A26">
        <w:rPr>
          <w:rFonts w:ascii="Avenir Book" w:hAnsi="Avenir Book" w:cs="Calibri"/>
          <w:color w:val="000000"/>
          <w:sz w:val="22"/>
          <w:szCs w:val="22"/>
        </w:rPr>
        <w:t>Teach at Your Best: Harness Your Strengths in the Classroom</w:t>
      </w:r>
      <w:r w:rsidR="0B436900" w:rsidRPr="77B9F37C">
        <w:rPr>
          <w:rFonts w:ascii="Avenir Book" w:hAnsi="Avenir Book" w:cs="Calibri"/>
          <w:color w:val="000000" w:themeColor="text1"/>
          <w:sz w:val="22"/>
          <w:szCs w:val="22"/>
        </w:rPr>
        <w:t xml:space="preserve">                                                 </w:t>
      </w:r>
      <w:r w:rsidR="001F45A0" w:rsidRPr="77B9F37C">
        <w:rPr>
          <w:rFonts w:ascii="Avenir Book" w:hAnsi="Avenir Book"/>
          <w:color w:val="000000" w:themeColor="text1"/>
          <w:sz w:val="22"/>
          <w:szCs w:val="22"/>
        </w:rPr>
        <w:t xml:space="preserve">Wescoe </w:t>
      </w:r>
      <w:proofErr w:type="gramStart"/>
      <w:r w:rsidR="001F45A0" w:rsidRPr="77B9F37C">
        <w:rPr>
          <w:rFonts w:ascii="Avenir Book" w:hAnsi="Avenir Book"/>
          <w:color w:val="000000" w:themeColor="text1"/>
          <w:sz w:val="22"/>
          <w:szCs w:val="22"/>
        </w:rPr>
        <w:t>40</w:t>
      </w:r>
      <w:r w:rsidRPr="77B9F37C">
        <w:rPr>
          <w:rFonts w:ascii="Avenir Book" w:hAnsi="Avenir Book"/>
          <w:color w:val="000000" w:themeColor="text1"/>
          <w:sz w:val="22"/>
          <w:szCs w:val="22"/>
        </w:rPr>
        <w:t>33</w:t>
      </w:r>
      <w:r w:rsidRPr="77B9F37C">
        <w:rPr>
          <w:b/>
          <w:bCs/>
          <w:color w:val="8A6D3B"/>
          <w:sz w:val="18"/>
          <w:szCs w:val="18"/>
        </w:rPr>
        <w:t xml:space="preserve">  T</w:t>
      </w:r>
      <w:proofErr w:type="gramEnd"/>
      <w:r w:rsidRPr="77B9F37C">
        <w:rPr>
          <w:b/>
          <w:bCs/>
          <w:color w:val="8A6D3B"/>
          <w:sz w:val="18"/>
          <w:szCs w:val="18"/>
        </w:rPr>
        <w:t>5</w:t>
      </w:r>
    </w:p>
    <w:p w14:paraId="510FF70A" w14:textId="77777777" w:rsidR="00B3611F" w:rsidRDefault="00B3611F" w:rsidP="006823E2">
      <w:pPr>
        <w:tabs>
          <w:tab w:val="left" w:pos="540"/>
          <w:tab w:val="left" w:pos="9450"/>
        </w:tabs>
        <w:rPr>
          <w:rFonts w:ascii="Avenir Book" w:hAnsi="Avenir Book" w:cstheme="minorHAnsi"/>
          <w:b/>
          <w:bCs/>
          <w:sz w:val="22"/>
          <w:szCs w:val="22"/>
        </w:rPr>
      </w:pPr>
    </w:p>
    <w:p w14:paraId="30D3AF48" w14:textId="168A41EE" w:rsidR="003127CB" w:rsidRDefault="003127CB" w:rsidP="006823E2">
      <w:pPr>
        <w:tabs>
          <w:tab w:val="left" w:pos="540"/>
          <w:tab w:val="left" w:pos="9450"/>
        </w:tabs>
        <w:rPr>
          <w:rFonts w:ascii="Avenir Book" w:hAnsi="Avenir Book" w:cstheme="minorHAnsi"/>
          <w:b/>
          <w:bCs/>
          <w:sz w:val="22"/>
          <w:szCs w:val="22"/>
        </w:rPr>
      </w:pPr>
      <w:r w:rsidRPr="0066183D">
        <w:rPr>
          <w:rFonts w:ascii="Avenir Book" w:hAnsi="Avenir Book" w:cstheme="minorHAnsi"/>
          <w:b/>
          <w:bCs/>
          <w:sz w:val="22"/>
          <w:szCs w:val="22"/>
        </w:rPr>
        <w:t>The</w:t>
      </w:r>
      <w:r w:rsidR="00A4509A" w:rsidRPr="0066183D">
        <w:rPr>
          <w:rFonts w:ascii="Avenir Book" w:hAnsi="Avenir Book" w:cstheme="minorHAnsi"/>
          <w:b/>
          <w:bCs/>
          <w:sz w:val="22"/>
          <w:szCs w:val="22"/>
        </w:rPr>
        <w:t xml:space="preserve"> following</w:t>
      </w:r>
      <w:r w:rsidRPr="0066183D">
        <w:rPr>
          <w:rFonts w:ascii="Avenir Book" w:hAnsi="Avenir Book" w:cstheme="minorHAnsi"/>
          <w:b/>
          <w:bCs/>
          <w:sz w:val="22"/>
          <w:szCs w:val="22"/>
        </w:rPr>
        <w:t xml:space="preserve"> </w:t>
      </w:r>
      <w:r w:rsidR="008E17AF" w:rsidRPr="0066183D">
        <w:rPr>
          <w:rFonts w:ascii="Avenir Book" w:hAnsi="Avenir Book" w:cstheme="minorHAnsi"/>
          <w:b/>
          <w:bCs/>
          <w:sz w:val="22"/>
          <w:szCs w:val="22"/>
        </w:rPr>
        <w:t>breakouts</w:t>
      </w:r>
      <w:r w:rsidRPr="0066183D">
        <w:rPr>
          <w:rFonts w:ascii="Avenir Book" w:hAnsi="Avenir Book" w:cstheme="minorHAnsi"/>
          <w:b/>
          <w:bCs/>
          <w:sz w:val="22"/>
          <w:szCs w:val="22"/>
        </w:rPr>
        <w:t xml:space="preserve"> are new during </w:t>
      </w:r>
      <w:r w:rsidR="008E17AF" w:rsidRPr="0066183D">
        <w:rPr>
          <w:rFonts w:ascii="Avenir Book" w:hAnsi="Avenir Book" w:cstheme="minorHAnsi"/>
          <w:b/>
          <w:bCs/>
          <w:sz w:val="22"/>
          <w:szCs w:val="22"/>
        </w:rPr>
        <w:t>Session</w:t>
      </w:r>
      <w:r w:rsidRPr="0066183D">
        <w:rPr>
          <w:rFonts w:ascii="Avenir Book" w:hAnsi="Avenir Book" w:cstheme="minorHAnsi"/>
          <w:b/>
          <w:bCs/>
          <w:sz w:val="22"/>
          <w:szCs w:val="22"/>
        </w:rPr>
        <w:t xml:space="preserve"> II</w:t>
      </w:r>
      <w:r w:rsidR="00A4509A" w:rsidRPr="0066183D">
        <w:rPr>
          <w:rFonts w:ascii="Avenir Book" w:hAnsi="Avenir Book" w:cstheme="minorHAnsi"/>
          <w:b/>
          <w:bCs/>
          <w:sz w:val="22"/>
          <w:szCs w:val="22"/>
        </w:rPr>
        <w:t>.</w:t>
      </w:r>
      <w:r w:rsidRPr="0066183D">
        <w:rPr>
          <w:rFonts w:ascii="Avenir Book" w:hAnsi="Avenir Book" w:cstheme="minorHAnsi"/>
          <w:b/>
          <w:bCs/>
          <w:sz w:val="22"/>
          <w:szCs w:val="22"/>
        </w:rPr>
        <w:t xml:space="preserve"> </w:t>
      </w:r>
    </w:p>
    <w:p w14:paraId="1A6CD390" w14:textId="77777777" w:rsidR="00E719C3" w:rsidRPr="0066183D" w:rsidRDefault="00E719C3" w:rsidP="006823E2">
      <w:pPr>
        <w:tabs>
          <w:tab w:val="left" w:pos="540"/>
          <w:tab w:val="left" w:pos="9450"/>
        </w:tabs>
        <w:rPr>
          <w:rFonts w:ascii="Avenir Book" w:hAnsi="Avenir Book" w:cstheme="minorHAnsi"/>
          <w:b/>
          <w:bCs/>
          <w:sz w:val="22"/>
          <w:szCs w:val="22"/>
        </w:rPr>
      </w:pPr>
    </w:p>
    <w:p w14:paraId="200C2E90" w14:textId="7DB1352F" w:rsidR="00761556" w:rsidRDefault="00DD13AD" w:rsidP="00DD13AD">
      <w:pPr>
        <w:tabs>
          <w:tab w:val="left" w:pos="450"/>
          <w:tab w:val="left" w:pos="9360"/>
        </w:tabs>
        <w:rPr>
          <w:rFonts w:ascii="Avenir Book" w:hAnsi="Avenir Book" w:cs="Arial"/>
          <w:i/>
          <w:iCs/>
          <w:sz w:val="22"/>
          <w:szCs w:val="22"/>
        </w:rPr>
      </w:pPr>
      <w:r w:rsidRPr="0066183D">
        <w:rPr>
          <w:rFonts w:ascii="Avenir Book" w:hAnsi="Avenir Book" w:cs="Arial"/>
          <w:b/>
          <w:bCs/>
          <w:sz w:val="22"/>
          <w:szCs w:val="22"/>
        </w:rPr>
        <w:t>14.</w:t>
      </w:r>
      <w:r>
        <w:rPr>
          <w:rFonts w:ascii="Avenir Book" w:hAnsi="Avenir Book" w:cs="Arial"/>
          <w:b/>
          <w:bCs/>
          <w:sz w:val="22"/>
          <w:szCs w:val="22"/>
        </w:rPr>
        <w:tab/>
      </w:r>
      <w:r w:rsidR="00AC5DD6" w:rsidRPr="00AC5DD6">
        <w:rPr>
          <w:rFonts w:ascii="Avenir Book" w:hAnsi="Avenir Book"/>
          <w:b/>
          <w:bCs/>
          <w:color w:val="000000"/>
          <w:sz w:val="22"/>
          <w:szCs w:val="22"/>
        </w:rPr>
        <w:t xml:space="preserve">Encouraging </w:t>
      </w:r>
      <w:r w:rsidR="00AC5DD6">
        <w:rPr>
          <w:rFonts w:ascii="Avenir Book" w:hAnsi="Avenir Book"/>
          <w:b/>
          <w:bCs/>
          <w:color w:val="000000"/>
          <w:sz w:val="22"/>
          <w:szCs w:val="22"/>
        </w:rPr>
        <w:t>R</w:t>
      </w:r>
      <w:r w:rsidR="00AC5DD6" w:rsidRPr="00AC5DD6">
        <w:rPr>
          <w:rFonts w:ascii="Avenir Book" w:hAnsi="Avenir Book"/>
          <w:b/>
          <w:bCs/>
          <w:color w:val="000000"/>
          <w:sz w:val="22"/>
          <w:szCs w:val="22"/>
        </w:rPr>
        <w:t xml:space="preserve">evision and </w:t>
      </w:r>
      <w:r w:rsidR="00AC5DD6">
        <w:rPr>
          <w:rFonts w:ascii="Avenir Book" w:hAnsi="Avenir Book"/>
          <w:b/>
          <w:bCs/>
          <w:color w:val="000000"/>
          <w:sz w:val="22"/>
          <w:szCs w:val="22"/>
        </w:rPr>
        <w:t>U</w:t>
      </w:r>
      <w:r w:rsidR="00AC5DD6" w:rsidRPr="00AC5DD6">
        <w:rPr>
          <w:rFonts w:ascii="Avenir Book" w:hAnsi="Avenir Book"/>
          <w:b/>
          <w:bCs/>
          <w:color w:val="000000"/>
          <w:sz w:val="22"/>
          <w:szCs w:val="22"/>
        </w:rPr>
        <w:t xml:space="preserve">se of </w:t>
      </w:r>
      <w:r w:rsidR="00AC5DD6">
        <w:rPr>
          <w:rFonts w:ascii="Avenir Book" w:hAnsi="Avenir Book"/>
          <w:b/>
          <w:bCs/>
          <w:color w:val="000000"/>
          <w:sz w:val="22"/>
          <w:szCs w:val="22"/>
        </w:rPr>
        <w:t>F</w:t>
      </w:r>
      <w:r w:rsidR="00AC5DD6" w:rsidRPr="00AC5DD6">
        <w:rPr>
          <w:rFonts w:ascii="Avenir Book" w:hAnsi="Avenir Book"/>
          <w:b/>
          <w:bCs/>
          <w:color w:val="000000"/>
          <w:sz w:val="22"/>
          <w:szCs w:val="22"/>
        </w:rPr>
        <w:t>eedback</w:t>
      </w:r>
      <w:r w:rsidRPr="0066183D">
        <w:rPr>
          <w:rFonts w:ascii="Avenir Book" w:hAnsi="Avenir Book" w:cs="Arial"/>
          <w:sz w:val="22"/>
          <w:szCs w:val="22"/>
        </w:rPr>
        <w:tab/>
      </w:r>
      <w:r w:rsidRPr="0066183D">
        <w:rPr>
          <w:rFonts w:ascii="Avenir Book" w:hAnsi="Avenir Book" w:cs="Arial"/>
          <w:sz w:val="22"/>
          <w:szCs w:val="22"/>
        </w:rPr>
        <w:tab/>
      </w:r>
      <w:r w:rsidRPr="0066183D">
        <w:rPr>
          <w:rFonts w:ascii="Avenir Book" w:hAnsi="Avenir Book" w:cs="Arial"/>
          <w:sz w:val="22"/>
          <w:szCs w:val="22"/>
        </w:rPr>
        <w:tab/>
      </w:r>
      <w:r w:rsidRPr="0066183D">
        <w:rPr>
          <w:rFonts w:ascii="Avenir Book" w:hAnsi="Avenir Book" w:cs="Arial"/>
          <w:sz w:val="22"/>
          <w:szCs w:val="22"/>
        </w:rPr>
        <w:tab/>
        <w:t>Wescoe 40</w:t>
      </w:r>
      <w:r>
        <w:rPr>
          <w:rFonts w:ascii="Avenir Book" w:hAnsi="Avenir Book" w:cs="Arial"/>
          <w:sz w:val="22"/>
          <w:szCs w:val="22"/>
        </w:rPr>
        <w:t>4</w:t>
      </w:r>
      <w:r w:rsidR="00AC5DD6">
        <w:rPr>
          <w:rFonts w:ascii="Avenir Book" w:hAnsi="Avenir Book" w:cs="Arial"/>
          <w:sz w:val="22"/>
          <w:szCs w:val="22"/>
        </w:rPr>
        <w:t>0</w:t>
      </w:r>
      <w:r w:rsidRPr="0066183D">
        <w:rPr>
          <w:rFonts w:ascii="Avenir Book" w:eastAsiaTheme="minorEastAsia" w:hAnsi="Avenir Book"/>
          <w:color w:val="000000" w:themeColor="text1"/>
          <w:sz w:val="22"/>
          <w:szCs w:val="22"/>
        </w:rPr>
        <w:br/>
      </w:r>
      <w:r w:rsidR="00761556">
        <w:rPr>
          <w:b/>
          <w:color w:val="1F4E79"/>
          <w:sz w:val="18"/>
        </w:rPr>
        <w:t>T1</w:t>
      </w:r>
    </w:p>
    <w:p w14:paraId="4C9F9A88" w14:textId="72076074" w:rsidR="00DD13AD" w:rsidRPr="0066183D" w:rsidRDefault="00DD13AD" w:rsidP="00DD13AD">
      <w:pPr>
        <w:tabs>
          <w:tab w:val="left" w:pos="450"/>
          <w:tab w:val="left" w:pos="9360"/>
        </w:tabs>
        <w:rPr>
          <w:rFonts w:ascii="Avenir Book" w:hAnsi="Avenir Book"/>
          <w:color w:val="000000"/>
          <w:sz w:val="22"/>
          <w:szCs w:val="22"/>
        </w:rPr>
      </w:pPr>
      <w:r w:rsidRPr="0066183D">
        <w:rPr>
          <w:rFonts w:ascii="Avenir Book" w:hAnsi="Avenir Book" w:cs="Arial"/>
          <w:i/>
          <w:iCs/>
          <w:sz w:val="22"/>
          <w:szCs w:val="22"/>
        </w:rPr>
        <w:tab/>
      </w:r>
      <w:r w:rsidR="00AC5DD6" w:rsidRPr="00AC5DD6">
        <w:rPr>
          <w:rFonts w:ascii="Avenir Book" w:hAnsi="Avenir Book"/>
          <w:i/>
          <w:iCs/>
          <w:color w:val="000000"/>
          <w:sz w:val="22"/>
          <w:szCs w:val="22"/>
        </w:rPr>
        <w:t>Steve Politzer-Ahles, Linguistics; Courtney Summers, SPLH</w:t>
      </w:r>
      <w:r w:rsidRPr="0066183D">
        <w:rPr>
          <w:rFonts w:ascii="Avenir Book" w:eastAsiaTheme="minorEastAsia" w:hAnsi="Avenir Book"/>
          <w:color w:val="000000" w:themeColor="text1"/>
          <w:sz w:val="22"/>
          <w:szCs w:val="22"/>
        </w:rPr>
        <w:br/>
      </w:r>
      <w:r w:rsidR="00AC5DD6" w:rsidRPr="00AC5DD6">
        <w:rPr>
          <w:rFonts w:ascii="Avenir Book" w:hAnsi="Avenir Book"/>
          <w:color w:val="000000"/>
          <w:sz w:val="22"/>
          <w:szCs w:val="22"/>
        </w:rPr>
        <w:t>The focus of this session will be reflecting on challenges participants face in getting students to revise and integrate feedback into current courses, and what sorts of assignments would benefit from revision opportunities. We will share examples from several courses about the ways we’ve incorporated retakes, revisions, and feedback loops into our courses. We hope that participants will leave the session with at least one tangible way to integrate revisions into a class or a class assignment for the fall semester.</w:t>
      </w:r>
      <w:r>
        <w:rPr>
          <w:b/>
          <w:color w:val="1F4E79"/>
          <w:sz w:val="18"/>
        </w:rPr>
        <w:t xml:space="preserve">  </w:t>
      </w:r>
    </w:p>
    <w:p w14:paraId="278F68B1" w14:textId="77777777" w:rsidR="00D323BF" w:rsidRPr="00F87004" w:rsidRDefault="00D323BF" w:rsidP="006823E2">
      <w:pPr>
        <w:tabs>
          <w:tab w:val="left" w:pos="540"/>
          <w:tab w:val="left" w:pos="9450"/>
        </w:tabs>
        <w:rPr>
          <w:rFonts w:ascii="Avenir Book" w:hAnsi="Avenir Book" w:cstheme="minorHAnsi"/>
          <w:b/>
          <w:bCs/>
          <w:sz w:val="20"/>
          <w:szCs w:val="20"/>
        </w:rPr>
      </w:pPr>
    </w:p>
    <w:p w14:paraId="52F75B34" w14:textId="77777777" w:rsidR="009960AF" w:rsidRDefault="009960AF" w:rsidP="005B5AB0">
      <w:pPr>
        <w:pStyle w:val="Header"/>
        <w:tabs>
          <w:tab w:val="left" w:pos="450"/>
          <w:tab w:val="left" w:pos="9360"/>
        </w:tabs>
        <w:rPr>
          <w:rFonts w:ascii="Avenir Book" w:hAnsi="Avenir Book" w:cstheme="minorHAnsi"/>
          <w:b/>
          <w:bCs/>
          <w:color w:val="000000"/>
          <w:sz w:val="22"/>
          <w:szCs w:val="22"/>
        </w:rPr>
      </w:pPr>
    </w:p>
    <w:p w14:paraId="0045D9E1" w14:textId="79C0D77C" w:rsidR="00FE1C6A" w:rsidRPr="0066183D" w:rsidRDefault="00FE1C6A" w:rsidP="005B5AB0">
      <w:pPr>
        <w:pStyle w:val="Header"/>
        <w:tabs>
          <w:tab w:val="left" w:pos="450"/>
          <w:tab w:val="left" w:pos="9360"/>
        </w:tabs>
        <w:rPr>
          <w:rFonts w:ascii="Avenir Book" w:hAnsi="Avenir Book"/>
          <w:color w:val="000000"/>
          <w:sz w:val="22"/>
          <w:szCs w:val="22"/>
        </w:rPr>
      </w:pPr>
      <w:r w:rsidRPr="0066183D">
        <w:rPr>
          <w:rFonts w:ascii="Avenir Book" w:hAnsi="Avenir Book" w:cstheme="minorHAnsi"/>
          <w:b/>
          <w:bCs/>
          <w:color w:val="000000"/>
          <w:sz w:val="22"/>
          <w:szCs w:val="22"/>
        </w:rPr>
        <w:lastRenderedPageBreak/>
        <w:t>1</w:t>
      </w:r>
      <w:r w:rsidR="00042042" w:rsidRPr="0066183D">
        <w:rPr>
          <w:rFonts w:ascii="Avenir Book" w:hAnsi="Avenir Book" w:cstheme="minorHAnsi"/>
          <w:b/>
          <w:bCs/>
          <w:color w:val="000000"/>
          <w:sz w:val="22"/>
          <w:szCs w:val="22"/>
        </w:rPr>
        <w:t>5</w:t>
      </w:r>
      <w:r w:rsidRPr="0066183D">
        <w:rPr>
          <w:rFonts w:ascii="Avenir Book" w:hAnsi="Avenir Book" w:cstheme="minorHAnsi"/>
          <w:b/>
          <w:bCs/>
          <w:color w:val="000000"/>
          <w:sz w:val="22"/>
          <w:szCs w:val="22"/>
        </w:rPr>
        <w:t>.</w:t>
      </w:r>
      <w:r w:rsidR="00203B09" w:rsidRPr="0066183D">
        <w:rPr>
          <w:rFonts w:ascii="Avenir Book" w:hAnsi="Avenir Book" w:cstheme="minorHAnsi"/>
          <w:b/>
          <w:bCs/>
          <w:color w:val="000000"/>
          <w:sz w:val="22"/>
          <w:szCs w:val="22"/>
        </w:rPr>
        <w:t xml:space="preserve">  </w:t>
      </w:r>
      <w:r w:rsidR="00AC5DD6" w:rsidRPr="00AC5DD6">
        <w:rPr>
          <w:rFonts w:ascii="Avenir Book" w:hAnsi="Avenir Book"/>
          <w:b/>
          <w:bCs/>
          <w:color w:val="000000"/>
          <w:sz w:val="22"/>
          <w:szCs w:val="22"/>
        </w:rPr>
        <w:t>Values-Enacted Teaching</w:t>
      </w:r>
      <w:r w:rsidR="00203B09" w:rsidRPr="0066183D">
        <w:rPr>
          <w:rFonts w:ascii="Avenir Book" w:hAnsi="Avenir Book"/>
          <w:color w:val="000000"/>
          <w:sz w:val="22"/>
          <w:szCs w:val="22"/>
        </w:rPr>
        <w:tab/>
      </w:r>
      <w:r w:rsidR="00AC5DD6">
        <w:rPr>
          <w:rFonts w:ascii="Avenir Book" w:hAnsi="Avenir Book"/>
          <w:color w:val="000000"/>
          <w:sz w:val="22"/>
          <w:szCs w:val="22"/>
        </w:rPr>
        <w:tab/>
      </w:r>
      <w:r w:rsidRPr="0066183D">
        <w:rPr>
          <w:rFonts w:ascii="Avenir Book" w:hAnsi="Avenir Book" w:cstheme="minorHAnsi"/>
          <w:color w:val="000000"/>
          <w:sz w:val="22"/>
          <w:szCs w:val="22"/>
        </w:rPr>
        <w:t xml:space="preserve">Wescoe </w:t>
      </w:r>
      <w:proofErr w:type="gramStart"/>
      <w:r w:rsidRPr="0066183D">
        <w:rPr>
          <w:rFonts w:ascii="Avenir Book" w:hAnsi="Avenir Book" w:cstheme="minorHAnsi"/>
          <w:color w:val="000000"/>
          <w:sz w:val="22"/>
          <w:szCs w:val="22"/>
        </w:rPr>
        <w:t>40</w:t>
      </w:r>
      <w:r w:rsidR="00AC5DD6">
        <w:rPr>
          <w:rFonts w:ascii="Avenir Book" w:hAnsi="Avenir Book" w:cstheme="minorHAnsi"/>
          <w:color w:val="000000"/>
          <w:sz w:val="22"/>
          <w:szCs w:val="22"/>
        </w:rPr>
        <w:t>51</w:t>
      </w:r>
      <w:r>
        <w:rPr>
          <w:b/>
          <w:color w:val="1F4E79"/>
          <w:sz w:val="18"/>
        </w:rPr>
        <w:t xml:space="preserve">  T</w:t>
      </w:r>
      <w:proofErr w:type="gramEnd"/>
      <w:r>
        <w:rPr>
          <w:b/>
          <w:color w:val="1F4E79"/>
          <w:sz w:val="18"/>
        </w:rPr>
        <w:t>1</w:t>
      </w:r>
    </w:p>
    <w:p w14:paraId="2B1456CE" w14:textId="3421288F" w:rsidR="00203B09" w:rsidRPr="0066183D" w:rsidRDefault="00203B09" w:rsidP="005B5AB0">
      <w:pPr>
        <w:pStyle w:val="Header"/>
        <w:tabs>
          <w:tab w:val="left" w:pos="450"/>
          <w:tab w:val="left" w:pos="9360"/>
        </w:tabs>
        <w:rPr>
          <w:rFonts w:ascii="Avenir Book" w:hAnsi="Avenir Book"/>
          <w:i/>
          <w:iCs/>
          <w:color w:val="000000"/>
          <w:sz w:val="22"/>
          <w:szCs w:val="22"/>
        </w:rPr>
      </w:pPr>
      <w:r w:rsidRPr="0066183D">
        <w:rPr>
          <w:rFonts w:ascii="Avenir Book" w:hAnsi="Avenir Book"/>
          <w:color w:val="000000"/>
          <w:sz w:val="22"/>
          <w:szCs w:val="22"/>
        </w:rPr>
        <w:tab/>
      </w:r>
      <w:r w:rsidR="00AC5DD6" w:rsidRPr="00AC5DD6">
        <w:rPr>
          <w:rFonts w:ascii="Avenir Book" w:hAnsi="Avenir Book"/>
          <w:i/>
          <w:iCs/>
          <w:color w:val="000000"/>
          <w:sz w:val="22"/>
          <w:szCs w:val="22"/>
        </w:rPr>
        <w:t>Chris Long, University of Oregon; Dea Follmer, CTE/Psychology</w:t>
      </w:r>
    </w:p>
    <w:p w14:paraId="4F59C709" w14:textId="41F189E1" w:rsidR="00FD157F" w:rsidRDefault="00AC5DD6" w:rsidP="005B5AB0">
      <w:pPr>
        <w:tabs>
          <w:tab w:val="left" w:pos="450"/>
          <w:tab w:val="left" w:pos="540"/>
          <w:tab w:val="left" w:pos="9360"/>
          <w:tab w:val="left" w:pos="9450"/>
        </w:tabs>
        <w:rPr>
          <w:rFonts w:ascii="Avenir Book" w:hAnsi="Avenir Book"/>
          <w:color w:val="000000"/>
          <w:sz w:val="22"/>
          <w:szCs w:val="22"/>
        </w:rPr>
      </w:pPr>
      <w:r w:rsidRPr="00AC5DD6">
        <w:rPr>
          <w:rFonts w:ascii="Avenir Book" w:hAnsi="Avenir Book"/>
          <w:color w:val="000000"/>
          <w:sz w:val="22"/>
          <w:szCs w:val="22"/>
        </w:rPr>
        <w:t xml:space="preserve">Based on the principles and practices of Values-Enacted leadership, this </w:t>
      </w:r>
      <w:r w:rsidR="0015515F">
        <w:rPr>
          <w:rFonts w:ascii="Avenir Book" w:hAnsi="Avenir Book"/>
          <w:color w:val="000000"/>
          <w:sz w:val="22"/>
          <w:szCs w:val="22"/>
        </w:rPr>
        <w:t>session</w:t>
      </w:r>
      <w:r w:rsidRPr="00AC5DD6">
        <w:rPr>
          <w:rFonts w:ascii="Avenir Book" w:hAnsi="Avenir Book"/>
          <w:color w:val="000000"/>
          <w:sz w:val="22"/>
          <w:szCs w:val="22"/>
        </w:rPr>
        <w:t xml:space="preserve"> will give participants an opportunity to identify the core values that animate their teaching and to develop actionable ways to integrate those values into their pedagogical practice. The first 20 people in each session will receive a set of Values cards.</w:t>
      </w:r>
    </w:p>
    <w:p w14:paraId="7C6C6F06" w14:textId="77777777" w:rsidR="00AC5DD6" w:rsidRPr="00F87004" w:rsidRDefault="00AC5DD6" w:rsidP="005B5AB0">
      <w:pPr>
        <w:tabs>
          <w:tab w:val="left" w:pos="450"/>
          <w:tab w:val="left" w:pos="540"/>
          <w:tab w:val="left" w:pos="9360"/>
          <w:tab w:val="left" w:pos="9450"/>
        </w:tabs>
        <w:rPr>
          <w:rFonts w:ascii="Avenir Book" w:hAnsi="Avenir Book" w:cstheme="minorHAnsi"/>
          <w:b/>
          <w:bCs/>
          <w:sz w:val="20"/>
          <w:szCs w:val="20"/>
        </w:rPr>
      </w:pPr>
    </w:p>
    <w:p w14:paraId="4158B41B" w14:textId="0675318E" w:rsidR="00F87004" w:rsidRPr="0066183D" w:rsidRDefault="00FD157F" w:rsidP="00F87004">
      <w:pPr>
        <w:tabs>
          <w:tab w:val="left" w:pos="450"/>
          <w:tab w:val="left" w:pos="9360"/>
        </w:tabs>
        <w:rPr>
          <w:rFonts w:ascii="Avenir Book" w:hAnsi="Avenir Book"/>
          <w:color w:val="000000"/>
          <w:sz w:val="22"/>
          <w:szCs w:val="22"/>
        </w:rPr>
      </w:pPr>
      <w:r w:rsidRPr="0066183D">
        <w:rPr>
          <w:rFonts w:ascii="Avenir Book" w:hAnsi="Avenir Book" w:cstheme="minorHAnsi"/>
          <w:b/>
          <w:bCs/>
          <w:color w:val="000000" w:themeColor="text1"/>
          <w:sz w:val="22"/>
          <w:szCs w:val="22"/>
        </w:rPr>
        <w:t>1</w:t>
      </w:r>
      <w:r w:rsidR="00BF4ACC" w:rsidRPr="0066183D">
        <w:rPr>
          <w:rFonts w:ascii="Avenir Book" w:hAnsi="Avenir Book" w:cstheme="minorHAnsi"/>
          <w:b/>
          <w:bCs/>
          <w:color w:val="000000" w:themeColor="text1"/>
          <w:sz w:val="22"/>
          <w:szCs w:val="22"/>
        </w:rPr>
        <w:t>6.</w:t>
      </w:r>
      <w:r w:rsidRPr="0066183D">
        <w:rPr>
          <w:rFonts w:ascii="Avenir Book" w:hAnsi="Avenir Book" w:cstheme="minorHAnsi"/>
          <w:b/>
          <w:bCs/>
          <w:color w:val="000000" w:themeColor="text1"/>
          <w:sz w:val="22"/>
          <w:szCs w:val="22"/>
        </w:rPr>
        <w:tab/>
      </w:r>
      <w:r w:rsidR="00C34A5E">
        <w:rPr>
          <w:rFonts w:ascii="Avenir Book" w:hAnsi="Avenir Book" w:cstheme="minorHAnsi"/>
          <w:b/>
          <w:bCs/>
          <w:color w:val="000000" w:themeColor="text1"/>
          <w:sz w:val="22"/>
          <w:szCs w:val="22"/>
        </w:rPr>
        <w:t xml:space="preserve"> </w:t>
      </w:r>
      <w:r w:rsidR="0015515F" w:rsidRPr="0015515F">
        <w:rPr>
          <w:rFonts w:ascii="Avenir Book" w:hAnsi="Avenir Book"/>
          <w:b/>
          <w:bCs/>
          <w:color w:val="000000"/>
          <w:sz w:val="22"/>
          <w:szCs w:val="22"/>
        </w:rPr>
        <w:t>Influencing – and Grading – Student AI Use</w:t>
      </w:r>
      <w:r w:rsidR="00F87004">
        <w:rPr>
          <w:rFonts w:ascii="Avenir Book" w:hAnsi="Avenir Book"/>
          <w:b/>
          <w:bCs/>
          <w:color w:val="000000"/>
          <w:sz w:val="22"/>
          <w:szCs w:val="22"/>
        </w:rPr>
        <w:tab/>
      </w:r>
      <w:r w:rsidR="00F87004" w:rsidRPr="0066183D">
        <w:rPr>
          <w:rFonts w:ascii="Avenir Book" w:hAnsi="Avenir Book" w:cstheme="minorHAnsi"/>
          <w:sz w:val="22"/>
          <w:szCs w:val="22"/>
        </w:rPr>
        <w:t xml:space="preserve">Wescoe </w:t>
      </w:r>
      <w:proofErr w:type="gramStart"/>
      <w:r w:rsidR="00F87004" w:rsidRPr="0066183D">
        <w:rPr>
          <w:rFonts w:ascii="Avenir Book" w:hAnsi="Avenir Book" w:cstheme="minorHAnsi"/>
          <w:sz w:val="22"/>
          <w:szCs w:val="22"/>
        </w:rPr>
        <w:t>40</w:t>
      </w:r>
      <w:r w:rsidR="0015515F">
        <w:rPr>
          <w:rFonts w:ascii="Avenir Book" w:hAnsi="Avenir Book" w:cstheme="minorHAnsi"/>
          <w:sz w:val="22"/>
          <w:szCs w:val="22"/>
        </w:rPr>
        <w:t>34</w:t>
      </w:r>
      <w:r>
        <w:rPr>
          <w:b/>
          <w:color w:val="7030A0"/>
          <w:sz w:val="18"/>
        </w:rPr>
        <w:t xml:space="preserve">  T</w:t>
      </w:r>
      <w:proofErr w:type="gramEnd"/>
      <w:r>
        <w:rPr>
          <w:b/>
          <w:color w:val="7030A0"/>
          <w:sz w:val="18"/>
        </w:rPr>
        <w:t>2</w:t>
      </w:r>
    </w:p>
    <w:p w14:paraId="03024741" w14:textId="5E79DF7C" w:rsidR="00F87004" w:rsidRPr="0066183D" w:rsidRDefault="00F87004" w:rsidP="00F87004">
      <w:pPr>
        <w:tabs>
          <w:tab w:val="left" w:pos="450"/>
          <w:tab w:val="left" w:pos="540"/>
          <w:tab w:val="left" w:pos="9360"/>
          <w:tab w:val="left" w:pos="9450"/>
        </w:tabs>
        <w:rPr>
          <w:rFonts w:ascii="Avenir Book" w:hAnsi="Avenir Book"/>
          <w:i/>
          <w:iCs/>
          <w:color w:val="000000"/>
          <w:sz w:val="22"/>
          <w:szCs w:val="22"/>
        </w:rPr>
      </w:pPr>
      <w:r w:rsidRPr="0066183D">
        <w:rPr>
          <w:rFonts w:ascii="Avenir Book" w:hAnsi="Avenir Book"/>
          <w:i/>
          <w:iCs/>
          <w:sz w:val="22"/>
          <w:szCs w:val="22"/>
        </w:rPr>
        <w:tab/>
      </w:r>
      <w:r w:rsidR="0015515F" w:rsidRPr="0015515F">
        <w:rPr>
          <w:rFonts w:ascii="Avenir Book" w:hAnsi="Avenir Book"/>
          <w:i/>
          <w:iCs/>
          <w:color w:val="000000" w:themeColor="text1"/>
          <w:sz w:val="22"/>
          <w:szCs w:val="22"/>
        </w:rPr>
        <w:t>John Bricklemyer, Project Management; Gerri Berendzen</w:t>
      </w:r>
      <w:r w:rsidR="0015515F">
        <w:rPr>
          <w:rFonts w:ascii="Avenir Book" w:hAnsi="Avenir Book"/>
          <w:i/>
          <w:iCs/>
          <w:color w:val="000000" w:themeColor="text1"/>
          <w:sz w:val="22"/>
          <w:szCs w:val="22"/>
        </w:rPr>
        <w:t xml:space="preserve"> &amp;</w:t>
      </w:r>
      <w:r w:rsidR="0015515F" w:rsidRPr="0015515F">
        <w:rPr>
          <w:rFonts w:ascii="Avenir Book" w:hAnsi="Avenir Book"/>
          <w:i/>
          <w:iCs/>
          <w:color w:val="000000" w:themeColor="text1"/>
          <w:sz w:val="22"/>
          <w:szCs w:val="22"/>
        </w:rPr>
        <w:t xml:space="preserve"> Lisa McLendon, Journalism</w:t>
      </w:r>
    </w:p>
    <w:p w14:paraId="33A7CE83" w14:textId="0AFFB1EC" w:rsidR="00203B09" w:rsidRDefault="0015515F" w:rsidP="005B5AB0">
      <w:pPr>
        <w:tabs>
          <w:tab w:val="left" w:pos="450"/>
          <w:tab w:val="left" w:pos="540"/>
          <w:tab w:val="left" w:pos="9360"/>
          <w:tab w:val="left" w:pos="9450"/>
        </w:tabs>
        <w:rPr>
          <w:rFonts w:ascii="Avenir Book" w:hAnsi="Avenir Book"/>
          <w:color w:val="000000"/>
          <w:sz w:val="22"/>
          <w:szCs w:val="22"/>
        </w:rPr>
      </w:pPr>
      <w:r w:rsidRPr="0015515F">
        <w:rPr>
          <w:rFonts w:ascii="Avenir Book" w:hAnsi="Avenir Book"/>
          <w:color w:val="000000"/>
          <w:sz w:val="22"/>
          <w:szCs w:val="22"/>
        </w:rPr>
        <w:t xml:space="preserve">This session covers how to influence student AI use, including discussion of the AI Assessment Scale, and how to deal with grading without completely giving up or turning into the “AI Police.” We will share our experiences with assignment creation and scaffolding in-class learning. Participants will have the opportunity to use a rubric to review example assignments that were written by students alone, students with AI help, and AI alone as a way of thinking about how to focus on students’ critical thinking and analytical abilities across a range of responses.  </w:t>
      </w:r>
    </w:p>
    <w:p w14:paraId="18C489A8" w14:textId="77777777" w:rsidR="0015515F" w:rsidRPr="00F87004" w:rsidRDefault="0015515F" w:rsidP="005B5AB0">
      <w:pPr>
        <w:tabs>
          <w:tab w:val="left" w:pos="450"/>
          <w:tab w:val="left" w:pos="540"/>
          <w:tab w:val="left" w:pos="9360"/>
          <w:tab w:val="left" w:pos="9450"/>
        </w:tabs>
        <w:rPr>
          <w:rFonts w:ascii="Avenir Book" w:hAnsi="Avenir Book"/>
          <w:color w:val="000000"/>
          <w:sz w:val="20"/>
          <w:szCs w:val="20"/>
        </w:rPr>
      </w:pPr>
    </w:p>
    <w:p w14:paraId="12738701" w14:textId="35A93429" w:rsidR="00B7790D" w:rsidRPr="0066183D" w:rsidRDefault="003127CB" w:rsidP="77B9F37C">
      <w:pPr>
        <w:pStyle w:val="NormalWeb"/>
        <w:shd w:val="clear" w:color="auto" w:fill="FFFFFF" w:themeFill="background1"/>
        <w:tabs>
          <w:tab w:val="left" w:pos="450"/>
          <w:tab w:val="left" w:pos="9360"/>
        </w:tabs>
        <w:spacing w:before="0" w:beforeAutospacing="0" w:after="0" w:afterAutospacing="0"/>
        <w:rPr>
          <w:rFonts w:ascii="Avenir Book" w:hAnsi="Avenir Book"/>
          <w:color w:val="000000"/>
          <w:sz w:val="22"/>
          <w:szCs w:val="22"/>
        </w:rPr>
      </w:pPr>
      <w:r w:rsidRPr="77B9F37C">
        <w:rPr>
          <w:rFonts w:ascii="Avenir Book" w:hAnsi="Avenir Book"/>
          <w:b/>
          <w:bCs/>
          <w:sz w:val="22"/>
          <w:szCs w:val="22"/>
        </w:rPr>
        <w:t>1</w:t>
      </w:r>
      <w:r w:rsidR="002C68FC" w:rsidRPr="77B9F37C">
        <w:rPr>
          <w:rFonts w:ascii="Avenir Book" w:hAnsi="Avenir Book"/>
          <w:b/>
          <w:bCs/>
          <w:sz w:val="22"/>
          <w:szCs w:val="22"/>
        </w:rPr>
        <w:t>7</w:t>
      </w:r>
      <w:r w:rsidRPr="77B9F37C">
        <w:rPr>
          <w:rFonts w:ascii="Avenir Book" w:hAnsi="Avenir Book"/>
          <w:b/>
          <w:bCs/>
          <w:sz w:val="22"/>
          <w:szCs w:val="22"/>
        </w:rPr>
        <w:t>.</w:t>
      </w:r>
      <w:r>
        <w:tab/>
      </w:r>
      <w:r w:rsidR="0015515F" w:rsidRPr="77B9F37C">
        <w:rPr>
          <w:rFonts w:ascii="Avenir Book" w:hAnsi="Avenir Book"/>
          <w:b/>
          <w:bCs/>
          <w:color w:val="000000" w:themeColor="text1"/>
          <w:sz w:val="22"/>
          <w:szCs w:val="22"/>
        </w:rPr>
        <w:t>Gamifying Your Lesson Plan: A Tutorial for Beginners</w:t>
      </w:r>
      <w:r>
        <w:tab/>
      </w:r>
      <w:r w:rsidR="00B7790D" w:rsidRPr="77B9F37C">
        <w:rPr>
          <w:rFonts w:ascii="Avenir Book" w:hAnsi="Avenir Book" w:cs="Arial"/>
          <w:sz w:val="22"/>
          <w:szCs w:val="22"/>
        </w:rPr>
        <w:t xml:space="preserve">Wescoe </w:t>
      </w:r>
      <w:proofErr w:type="gramStart"/>
      <w:r w:rsidR="00B7790D" w:rsidRPr="77B9F37C">
        <w:rPr>
          <w:rFonts w:ascii="Avenir Book" w:hAnsi="Avenir Book" w:cs="Arial"/>
          <w:sz w:val="22"/>
          <w:szCs w:val="22"/>
        </w:rPr>
        <w:t>40</w:t>
      </w:r>
      <w:r w:rsidR="0015515F" w:rsidRPr="77B9F37C">
        <w:rPr>
          <w:rFonts w:ascii="Avenir Book" w:hAnsi="Avenir Book" w:cs="Arial"/>
          <w:sz w:val="22"/>
          <w:szCs w:val="22"/>
        </w:rPr>
        <w:t>1</w:t>
      </w:r>
      <w:r w:rsidR="002F5DD7" w:rsidRPr="77B9F37C">
        <w:rPr>
          <w:rFonts w:ascii="Avenir Book" w:hAnsi="Avenir Book" w:cs="Arial"/>
          <w:sz w:val="22"/>
          <w:szCs w:val="22"/>
        </w:rPr>
        <w:t>8</w:t>
      </w:r>
      <w:r w:rsidRPr="77B9F37C">
        <w:rPr>
          <w:b/>
          <w:bCs/>
          <w:color w:val="00796B"/>
          <w:sz w:val="18"/>
          <w:szCs w:val="18"/>
        </w:rPr>
        <w:t xml:space="preserve">  </w:t>
      </w:r>
      <w:r w:rsidRPr="00906D50">
        <w:rPr>
          <w:rFonts w:asciiTheme="minorHAnsi" w:hAnsiTheme="minorHAnsi" w:cstheme="minorHAnsi"/>
          <w:b/>
          <w:bCs/>
          <w:color w:val="00796B"/>
          <w:sz w:val="18"/>
          <w:szCs w:val="18"/>
        </w:rPr>
        <w:t>T</w:t>
      </w:r>
      <w:proofErr w:type="gramEnd"/>
      <w:r w:rsidRPr="00906D50">
        <w:rPr>
          <w:rFonts w:asciiTheme="minorHAnsi" w:hAnsiTheme="minorHAnsi" w:cstheme="minorHAnsi"/>
          <w:b/>
          <w:bCs/>
          <w:color w:val="00796B"/>
          <w:sz w:val="18"/>
          <w:szCs w:val="18"/>
        </w:rPr>
        <w:t>3</w:t>
      </w:r>
    </w:p>
    <w:p w14:paraId="666555F5" w14:textId="1E31C224" w:rsidR="0015515F" w:rsidRDefault="0015515F" w:rsidP="00F87004">
      <w:pPr>
        <w:tabs>
          <w:tab w:val="left" w:pos="450"/>
          <w:tab w:val="left" w:pos="9360"/>
        </w:tabs>
        <w:rPr>
          <w:rFonts w:ascii="Avenir Book" w:hAnsi="Avenir Book"/>
          <w:i/>
          <w:iCs/>
          <w:sz w:val="22"/>
          <w:szCs w:val="22"/>
        </w:rPr>
      </w:pPr>
      <w:r>
        <w:rPr>
          <w:rFonts w:ascii="Avenir Book" w:hAnsi="Avenir Book"/>
          <w:i/>
          <w:iCs/>
          <w:sz w:val="22"/>
          <w:szCs w:val="22"/>
        </w:rPr>
        <w:tab/>
      </w:r>
      <w:r w:rsidRPr="0015515F">
        <w:rPr>
          <w:rFonts w:ascii="Avenir Book" w:hAnsi="Avenir Book"/>
          <w:i/>
          <w:iCs/>
          <w:sz w:val="22"/>
          <w:szCs w:val="22"/>
        </w:rPr>
        <w:t xml:space="preserve">Samantha Demmerle, Josh Potter, </w:t>
      </w:r>
      <w:r>
        <w:rPr>
          <w:rFonts w:ascii="Avenir Book" w:hAnsi="Avenir Book"/>
          <w:i/>
          <w:iCs/>
          <w:sz w:val="22"/>
          <w:szCs w:val="22"/>
        </w:rPr>
        <w:t xml:space="preserve">&amp; </w:t>
      </w:r>
      <w:r w:rsidRPr="0015515F">
        <w:rPr>
          <w:rFonts w:ascii="Avenir Book" w:hAnsi="Avenir Book"/>
          <w:i/>
          <w:iCs/>
          <w:sz w:val="22"/>
          <w:szCs w:val="22"/>
        </w:rPr>
        <w:t xml:space="preserve">Drew </w:t>
      </w:r>
      <w:proofErr w:type="spellStart"/>
      <w:r w:rsidRPr="0015515F">
        <w:rPr>
          <w:rFonts w:ascii="Avenir Book" w:hAnsi="Avenir Book"/>
          <w:i/>
          <w:iCs/>
          <w:sz w:val="22"/>
          <w:szCs w:val="22"/>
        </w:rPr>
        <w:t>Vartia</w:t>
      </w:r>
      <w:proofErr w:type="spellEnd"/>
      <w:r w:rsidRPr="0015515F">
        <w:rPr>
          <w:rFonts w:ascii="Avenir Book" w:hAnsi="Avenir Book"/>
          <w:i/>
          <w:iCs/>
          <w:sz w:val="22"/>
          <w:szCs w:val="22"/>
        </w:rPr>
        <w:t>, CTE</w:t>
      </w:r>
    </w:p>
    <w:p w14:paraId="7887D3E3" w14:textId="77777777" w:rsidR="0015515F" w:rsidRDefault="0015515F" w:rsidP="00F87004">
      <w:pPr>
        <w:tabs>
          <w:tab w:val="left" w:pos="450"/>
          <w:tab w:val="left" w:pos="9360"/>
        </w:tabs>
        <w:rPr>
          <w:rFonts w:ascii="Avenir Book" w:hAnsi="Avenir Book"/>
          <w:color w:val="000000"/>
          <w:sz w:val="22"/>
          <w:szCs w:val="22"/>
        </w:rPr>
      </w:pPr>
      <w:r w:rsidRPr="0015515F">
        <w:rPr>
          <w:rFonts w:ascii="Avenir Book" w:hAnsi="Avenir Book"/>
          <w:color w:val="000000"/>
          <w:sz w:val="22"/>
          <w:szCs w:val="22"/>
        </w:rPr>
        <w:t>As a pedagogical strategy, the “gamification” of course content is increasingly popular nationwide, reflecting its well-documented ability to enhance students’ engagement in the classroom. This session will introduce the “nuts and bolts” of gamified learning to those who might be curious about the method, but perhaps hesitant to adopt it. Participants will leave with the confidence and perspective they need to begin designing their own gamified lesson plans.</w:t>
      </w:r>
    </w:p>
    <w:p w14:paraId="3F9670C4" w14:textId="0661FF32" w:rsidR="00F87004" w:rsidRDefault="00203B09" w:rsidP="00F87004">
      <w:pPr>
        <w:tabs>
          <w:tab w:val="left" w:pos="450"/>
          <w:tab w:val="left" w:pos="9360"/>
        </w:tabs>
        <w:rPr>
          <w:rFonts w:ascii="Avenir Book" w:hAnsi="Avenir Book"/>
          <w:color w:val="000000"/>
          <w:sz w:val="22"/>
          <w:szCs w:val="22"/>
        </w:rPr>
      </w:pPr>
      <w:r w:rsidRPr="0066183D">
        <w:rPr>
          <w:rFonts w:ascii="Avenir Book" w:hAnsi="Avenir Book"/>
          <w:color w:val="000000"/>
          <w:sz w:val="22"/>
          <w:szCs w:val="22"/>
        </w:rPr>
        <w:t> </w:t>
      </w:r>
    </w:p>
    <w:p w14:paraId="02739C70" w14:textId="4AC1F7CD" w:rsidR="00AE3FF2" w:rsidRPr="00F87004" w:rsidRDefault="003127CB" w:rsidP="00F87004">
      <w:pPr>
        <w:tabs>
          <w:tab w:val="left" w:pos="450"/>
          <w:tab w:val="left" w:pos="9360"/>
        </w:tabs>
        <w:rPr>
          <w:rFonts w:ascii="Avenir Book" w:hAnsi="Avenir Book"/>
          <w:color w:val="000000"/>
          <w:sz w:val="22"/>
          <w:szCs w:val="22"/>
        </w:rPr>
      </w:pPr>
      <w:r w:rsidRPr="77B9F37C">
        <w:rPr>
          <w:rFonts w:ascii="Avenir Book" w:hAnsi="Avenir Book"/>
          <w:b/>
          <w:bCs/>
          <w:color w:val="000000" w:themeColor="text1"/>
          <w:sz w:val="22"/>
          <w:szCs w:val="22"/>
        </w:rPr>
        <w:t>1</w:t>
      </w:r>
      <w:r w:rsidR="002C68FC" w:rsidRPr="77B9F37C">
        <w:rPr>
          <w:rFonts w:ascii="Avenir Book" w:hAnsi="Avenir Book"/>
          <w:b/>
          <w:bCs/>
          <w:color w:val="000000" w:themeColor="text1"/>
          <w:sz w:val="22"/>
          <w:szCs w:val="22"/>
        </w:rPr>
        <w:t>8</w:t>
      </w:r>
      <w:r w:rsidRPr="77B9F37C">
        <w:rPr>
          <w:rFonts w:ascii="Avenir Book" w:hAnsi="Avenir Book"/>
          <w:b/>
          <w:bCs/>
          <w:color w:val="000000" w:themeColor="text1"/>
          <w:sz w:val="22"/>
          <w:szCs w:val="22"/>
        </w:rPr>
        <w:t xml:space="preserve">. </w:t>
      </w:r>
      <w:r>
        <w:tab/>
      </w:r>
      <w:r w:rsidR="0015515F" w:rsidRPr="77B9F37C">
        <w:rPr>
          <w:rFonts w:ascii="Avenir Book" w:hAnsi="Avenir Book"/>
          <w:b/>
          <w:bCs/>
          <w:color w:val="000000" w:themeColor="text1"/>
          <w:sz w:val="22"/>
          <w:szCs w:val="22"/>
        </w:rPr>
        <w:t>Teaching Beyond the Grade</w:t>
      </w:r>
      <w:r w:rsidR="4F1C57A4" w:rsidRPr="77B9F37C">
        <w:rPr>
          <w:rFonts w:ascii="Avenir Book" w:hAnsi="Avenir Book"/>
          <w:b/>
          <w:bCs/>
          <w:color w:val="000000" w:themeColor="text1"/>
          <w:sz w:val="22"/>
          <w:szCs w:val="22"/>
        </w:rPr>
        <w:t xml:space="preserve">                                                                                                    </w:t>
      </w:r>
      <w:r w:rsidR="00AE3FF2" w:rsidRPr="77B9F37C">
        <w:rPr>
          <w:rFonts w:ascii="Avenir Book" w:hAnsi="Avenir Book"/>
          <w:color w:val="000000" w:themeColor="text1"/>
          <w:sz w:val="22"/>
          <w:szCs w:val="22"/>
        </w:rPr>
        <w:t>Wescoe 40</w:t>
      </w:r>
      <w:r w:rsidR="0015515F" w:rsidRPr="77B9F37C">
        <w:rPr>
          <w:rFonts w:ascii="Avenir Book" w:hAnsi="Avenir Book"/>
          <w:color w:val="000000" w:themeColor="text1"/>
          <w:sz w:val="22"/>
          <w:szCs w:val="22"/>
        </w:rPr>
        <w:t>35</w:t>
      </w:r>
      <w:r w:rsidR="00AE3FF2" w:rsidRPr="77B9F37C">
        <w:rPr>
          <w:rFonts w:ascii="Avenir Book" w:hAnsi="Avenir Book"/>
          <w:b/>
          <w:bCs/>
          <w:color w:val="000000" w:themeColor="text1"/>
          <w:sz w:val="22"/>
          <w:szCs w:val="22"/>
        </w:rPr>
        <w:t xml:space="preserve"> </w:t>
      </w:r>
      <w:r w:rsidRPr="77B9F37C">
        <w:rPr>
          <w:b/>
          <w:bCs/>
          <w:color w:val="B05A00"/>
          <w:sz w:val="18"/>
          <w:szCs w:val="18"/>
        </w:rPr>
        <w:t xml:space="preserve">  T4</w:t>
      </w:r>
    </w:p>
    <w:p w14:paraId="48E5FFF3" w14:textId="3A98E133" w:rsidR="0015515F" w:rsidRDefault="0015515F" w:rsidP="005B5AB0">
      <w:pPr>
        <w:tabs>
          <w:tab w:val="left" w:pos="450"/>
          <w:tab w:val="left" w:pos="540"/>
          <w:tab w:val="left" w:pos="9360"/>
          <w:tab w:val="left" w:pos="9450"/>
        </w:tabs>
        <w:rPr>
          <w:rFonts w:ascii="Avenir Book" w:hAnsi="Avenir Book"/>
          <w:i/>
          <w:iCs/>
          <w:color w:val="000000"/>
          <w:sz w:val="22"/>
          <w:szCs w:val="22"/>
        </w:rPr>
      </w:pPr>
      <w:r>
        <w:rPr>
          <w:rFonts w:ascii="Avenir Book" w:hAnsi="Avenir Book"/>
          <w:i/>
          <w:iCs/>
          <w:color w:val="000000"/>
          <w:sz w:val="22"/>
          <w:szCs w:val="22"/>
        </w:rPr>
        <w:tab/>
      </w:r>
      <w:r w:rsidRPr="0015515F">
        <w:rPr>
          <w:rFonts w:ascii="Avenir Book" w:hAnsi="Avenir Book"/>
          <w:i/>
          <w:iCs/>
          <w:color w:val="000000"/>
          <w:sz w:val="22"/>
          <w:szCs w:val="22"/>
        </w:rPr>
        <w:t xml:space="preserve">Steve Leonard, Business </w:t>
      </w:r>
    </w:p>
    <w:p w14:paraId="1C6489AF" w14:textId="77777777" w:rsidR="0015515F" w:rsidRDefault="0015515F" w:rsidP="005B5AB0">
      <w:pPr>
        <w:tabs>
          <w:tab w:val="left" w:pos="450"/>
          <w:tab w:val="left" w:pos="540"/>
          <w:tab w:val="left" w:pos="9360"/>
          <w:tab w:val="left" w:pos="9450"/>
        </w:tabs>
        <w:rPr>
          <w:rFonts w:ascii="Avenir Book" w:hAnsi="Avenir Book"/>
          <w:color w:val="000000"/>
          <w:sz w:val="22"/>
          <w:szCs w:val="22"/>
        </w:rPr>
      </w:pPr>
      <w:r w:rsidRPr="0015515F">
        <w:rPr>
          <w:rFonts w:ascii="Avenir Book" w:hAnsi="Avenir Book"/>
          <w:color w:val="000000"/>
          <w:sz w:val="22"/>
          <w:szCs w:val="22"/>
        </w:rPr>
        <w:t>This breakout session brings faculty together for a focused, collegial conversation about making coursework genuinely meaningful for students' careers and their lives. Grounded in the real challenges and creative breakthroughs of everyday teaching, the discussion is designed to surface new ideas, validate existing approaches, and leave every participant with a concrete commitment to act on. Each session will open with a brief anecdote of an assignment or activity that I use in my courses to teach beyond the grade. Groups will then transition to a series of discussions framed around the guiding questions, scaffolding toward an action-oriented conclusion.</w:t>
      </w:r>
    </w:p>
    <w:p w14:paraId="084452B6" w14:textId="735EF186" w:rsidR="004A29E5" w:rsidRPr="0066183D" w:rsidRDefault="004A29E5" w:rsidP="005B5AB0">
      <w:pPr>
        <w:tabs>
          <w:tab w:val="left" w:pos="450"/>
          <w:tab w:val="left" w:pos="540"/>
          <w:tab w:val="left" w:pos="9360"/>
          <w:tab w:val="left" w:pos="9450"/>
        </w:tabs>
        <w:rPr>
          <w:rFonts w:ascii="Avenir Book" w:hAnsi="Avenir Book"/>
          <w:b/>
          <w:bCs/>
          <w:sz w:val="22"/>
          <w:szCs w:val="22"/>
        </w:rPr>
      </w:pPr>
      <w:r w:rsidRPr="0066183D">
        <w:rPr>
          <w:rFonts w:ascii="Avenir Book" w:hAnsi="Avenir Book"/>
          <w:b/>
          <w:bCs/>
          <w:sz w:val="22"/>
          <w:szCs w:val="22"/>
        </w:rPr>
        <w:tab/>
      </w:r>
    </w:p>
    <w:p w14:paraId="569AD628" w14:textId="417EEDD0" w:rsidR="00B16C7D" w:rsidRPr="0066183D" w:rsidRDefault="0062358F" w:rsidP="005B5AB0">
      <w:pPr>
        <w:tabs>
          <w:tab w:val="left" w:pos="450"/>
          <w:tab w:val="left" w:pos="9360"/>
        </w:tabs>
        <w:rPr>
          <w:rFonts w:ascii="Avenir Book" w:hAnsi="Avenir Book" w:cs="Calibri"/>
          <w:color w:val="000000"/>
          <w:sz w:val="22"/>
          <w:szCs w:val="22"/>
        </w:rPr>
      </w:pPr>
      <w:r w:rsidRPr="77B9F37C">
        <w:rPr>
          <w:rFonts w:ascii="Avenir Book" w:hAnsi="Avenir Book"/>
          <w:b/>
          <w:bCs/>
          <w:sz w:val="22"/>
          <w:szCs w:val="22"/>
        </w:rPr>
        <w:t>1</w:t>
      </w:r>
      <w:r w:rsidR="00CB48BF" w:rsidRPr="77B9F37C">
        <w:rPr>
          <w:rFonts w:ascii="Avenir Book" w:hAnsi="Avenir Book"/>
          <w:b/>
          <w:bCs/>
          <w:sz w:val="22"/>
          <w:szCs w:val="22"/>
        </w:rPr>
        <w:t>9</w:t>
      </w:r>
      <w:r w:rsidR="00B16C7D" w:rsidRPr="77B9F37C">
        <w:rPr>
          <w:rFonts w:ascii="Avenir Book" w:hAnsi="Avenir Book"/>
          <w:b/>
          <w:bCs/>
          <w:sz w:val="22"/>
          <w:szCs w:val="22"/>
        </w:rPr>
        <w:t>.</w:t>
      </w:r>
      <w:r>
        <w:tab/>
      </w:r>
      <w:r w:rsidR="0015515F" w:rsidRPr="77B9F37C">
        <w:rPr>
          <w:rFonts w:ascii="Avenir Book" w:hAnsi="Avenir Book" w:cs="Calibri"/>
          <w:b/>
          <w:bCs/>
          <w:color w:val="000000" w:themeColor="text1"/>
          <w:sz w:val="22"/>
          <w:szCs w:val="22"/>
        </w:rPr>
        <w:t xml:space="preserve">Incorporating the 2026-2027 KU Reads Selection, </w:t>
      </w:r>
      <w:r w:rsidR="0015515F" w:rsidRPr="77B9F37C">
        <w:rPr>
          <w:rFonts w:ascii="Avenir Book" w:hAnsi="Avenir Book" w:cs="Calibri"/>
          <w:b/>
          <w:bCs/>
          <w:i/>
          <w:iCs/>
          <w:color w:val="000000" w:themeColor="text1"/>
          <w:sz w:val="22"/>
          <w:szCs w:val="22"/>
        </w:rPr>
        <w:t>Orbital,</w:t>
      </w:r>
      <w:r w:rsidR="0015515F" w:rsidRPr="77B9F37C">
        <w:rPr>
          <w:rFonts w:ascii="Avenir Book" w:hAnsi="Avenir Book" w:cs="Calibri"/>
          <w:b/>
          <w:bCs/>
          <w:color w:val="000000" w:themeColor="text1"/>
          <w:sz w:val="22"/>
          <w:szCs w:val="22"/>
        </w:rPr>
        <w:t xml:space="preserve"> Across Disciplines</w:t>
      </w:r>
      <w:r>
        <w:tab/>
      </w:r>
      <w:r w:rsidR="00B16C7D" w:rsidRPr="77B9F37C">
        <w:rPr>
          <w:rFonts w:ascii="Avenir Book" w:hAnsi="Avenir Book"/>
          <w:sz w:val="22"/>
          <w:szCs w:val="22"/>
        </w:rPr>
        <w:t xml:space="preserve">Wescoe </w:t>
      </w:r>
      <w:proofErr w:type="gramStart"/>
      <w:r w:rsidR="00B16C7D" w:rsidRPr="77B9F37C">
        <w:rPr>
          <w:rFonts w:ascii="Avenir Book" w:hAnsi="Avenir Book"/>
          <w:sz w:val="22"/>
          <w:szCs w:val="22"/>
        </w:rPr>
        <w:t>40</w:t>
      </w:r>
      <w:r w:rsidR="0015515F" w:rsidRPr="77B9F37C">
        <w:rPr>
          <w:rFonts w:ascii="Avenir Book" w:hAnsi="Avenir Book"/>
          <w:sz w:val="22"/>
          <w:szCs w:val="22"/>
        </w:rPr>
        <w:t>76</w:t>
      </w:r>
      <w:r w:rsidRPr="77B9F37C">
        <w:rPr>
          <w:b/>
          <w:bCs/>
          <w:color w:val="8A6D3B"/>
          <w:sz w:val="18"/>
          <w:szCs w:val="18"/>
        </w:rPr>
        <w:t xml:space="preserve">  T</w:t>
      </w:r>
      <w:proofErr w:type="gramEnd"/>
      <w:r w:rsidRPr="77B9F37C">
        <w:rPr>
          <w:b/>
          <w:bCs/>
          <w:color w:val="8A6D3B"/>
          <w:sz w:val="18"/>
          <w:szCs w:val="18"/>
        </w:rPr>
        <w:t>5</w:t>
      </w:r>
    </w:p>
    <w:p w14:paraId="2A930B10" w14:textId="03C4B137" w:rsidR="00716EB9" w:rsidRPr="0066183D" w:rsidRDefault="00716EB9" w:rsidP="005B5AB0">
      <w:pPr>
        <w:tabs>
          <w:tab w:val="left" w:pos="450"/>
          <w:tab w:val="left" w:pos="540"/>
          <w:tab w:val="left" w:pos="9360"/>
          <w:tab w:val="left" w:pos="9450"/>
        </w:tabs>
        <w:rPr>
          <w:rFonts w:ascii="Avenir Book" w:hAnsi="Avenir Book" w:cs="Arial"/>
          <w:i/>
          <w:iCs/>
          <w:sz w:val="22"/>
          <w:szCs w:val="22"/>
        </w:rPr>
      </w:pPr>
      <w:r w:rsidRPr="0066183D">
        <w:rPr>
          <w:rFonts w:ascii="Avenir Book" w:hAnsi="Avenir Book" w:cstheme="minorHAnsi"/>
          <w:i/>
          <w:iCs/>
          <w:color w:val="000000" w:themeColor="text1"/>
          <w:sz w:val="22"/>
          <w:szCs w:val="22"/>
        </w:rPr>
        <w:tab/>
      </w:r>
      <w:r w:rsidR="0015515F" w:rsidRPr="0015515F">
        <w:rPr>
          <w:rFonts w:ascii="Avenir Book" w:hAnsi="Avenir Book" w:cstheme="minorHAnsi"/>
          <w:i/>
          <w:iCs/>
          <w:color w:val="000000" w:themeColor="text1"/>
          <w:sz w:val="22"/>
          <w:szCs w:val="22"/>
        </w:rPr>
        <w:t>Jill Becker</w:t>
      </w:r>
      <w:r w:rsidR="0015515F">
        <w:rPr>
          <w:rFonts w:ascii="Avenir Book" w:hAnsi="Avenir Book" w:cstheme="minorHAnsi"/>
          <w:i/>
          <w:iCs/>
          <w:color w:val="000000" w:themeColor="text1"/>
          <w:sz w:val="22"/>
          <w:szCs w:val="22"/>
        </w:rPr>
        <w:t xml:space="preserve"> &amp;</w:t>
      </w:r>
      <w:r w:rsidR="0015515F" w:rsidRPr="0015515F">
        <w:rPr>
          <w:rFonts w:ascii="Avenir Book" w:hAnsi="Avenir Book" w:cstheme="minorHAnsi"/>
          <w:i/>
          <w:iCs/>
          <w:color w:val="000000" w:themeColor="text1"/>
          <w:sz w:val="22"/>
          <w:szCs w:val="22"/>
        </w:rPr>
        <w:t xml:space="preserve"> Sam Greeson; KU Libraries</w:t>
      </w:r>
    </w:p>
    <w:p w14:paraId="4025B548" w14:textId="2C513CFB" w:rsidR="004A29E5" w:rsidRDefault="0015515F" w:rsidP="009960AF">
      <w:pPr>
        <w:tabs>
          <w:tab w:val="left" w:pos="450"/>
          <w:tab w:val="left" w:pos="9360"/>
        </w:tabs>
        <w:rPr>
          <w:rFonts w:ascii="Avenir Book" w:hAnsi="Avenir Book" w:cs="Calibri"/>
          <w:color w:val="000000"/>
          <w:sz w:val="22"/>
          <w:szCs w:val="22"/>
        </w:rPr>
      </w:pPr>
      <w:r w:rsidRPr="0015515F">
        <w:rPr>
          <w:rFonts w:ascii="Avenir Book" w:hAnsi="Avenir Book" w:cs="Calibri"/>
          <w:color w:val="000000"/>
          <w:sz w:val="22"/>
          <w:szCs w:val="22"/>
        </w:rPr>
        <w:t xml:space="preserve">The 2026-2027 KU Reads selection, </w:t>
      </w:r>
      <w:r w:rsidRPr="0015515F">
        <w:rPr>
          <w:rFonts w:ascii="Avenir Book" w:hAnsi="Avenir Book" w:cs="Calibri"/>
          <w:i/>
          <w:iCs/>
          <w:color w:val="000000"/>
          <w:sz w:val="22"/>
          <w:szCs w:val="22"/>
        </w:rPr>
        <w:t>Orbital</w:t>
      </w:r>
      <w:r w:rsidRPr="0015515F">
        <w:rPr>
          <w:rFonts w:ascii="Avenir Book" w:hAnsi="Avenir Book" w:cs="Calibri"/>
          <w:color w:val="000000"/>
          <w:sz w:val="22"/>
          <w:szCs w:val="22"/>
        </w:rPr>
        <w:t xml:space="preserve">, invites students to reflect on human existence, connection, and the fragility of Earth through the experiences of six astronauts aboard the International Space Station. This session will introduce the novel's interdisciplinary themes and demonstrate how it can foster meaningful conversations, student engagement, and connections across disciplines. Faculty will share examples of classroom activities, discussion prompts, and assignments, while participants will gain practical ideas for </w:t>
      </w:r>
      <w:r w:rsidRPr="0015515F">
        <w:rPr>
          <w:rFonts w:ascii="Avenir Book" w:hAnsi="Avenir Book" w:cs="Calibri"/>
          <w:color w:val="000000"/>
          <w:sz w:val="22"/>
          <w:szCs w:val="22"/>
        </w:rPr>
        <w:lastRenderedPageBreak/>
        <w:t>incorporating the book into their courses and learn about campus-wide KU Reads events that extend learning beyond the classroom. All attendees will receive a copy of the book.</w:t>
      </w:r>
      <w:r w:rsidR="008C0725" w:rsidRPr="0066183D">
        <w:rPr>
          <w:rFonts w:ascii="Avenir Book" w:hAnsi="Avenir Book" w:cs="Calibri"/>
          <w:color w:val="000000"/>
          <w:sz w:val="22"/>
          <w:szCs w:val="22"/>
        </w:rPr>
        <w:t> </w:t>
      </w:r>
    </w:p>
    <w:p w14:paraId="54767762" w14:textId="77777777" w:rsidR="00E719C3" w:rsidRPr="009960AF" w:rsidRDefault="00E719C3" w:rsidP="009960AF">
      <w:pPr>
        <w:tabs>
          <w:tab w:val="left" w:pos="450"/>
          <w:tab w:val="left" w:pos="9360"/>
        </w:tabs>
        <w:rPr>
          <w:rFonts w:ascii="Avenir Book" w:hAnsi="Avenir Book" w:cs="Calibri"/>
          <w:color w:val="000000"/>
          <w:sz w:val="22"/>
          <w:szCs w:val="22"/>
        </w:rPr>
      </w:pPr>
    </w:p>
    <w:p w14:paraId="1F2F8FCD" w14:textId="2B73B628" w:rsidR="005873C8" w:rsidRPr="00421611" w:rsidRDefault="00716EB9" w:rsidP="77B9F37C">
      <w:pPr>
        <w:tabs>
          <w:tab w:val="left" w:pos="450"/>
          <w:tab w:val="left" w:pos="9360"/>
        </w:tabs>
        <w:spacing w:after="120"/>
        <w:ind w:left="2" w:hanging="27"/>
        <w:rPr>
          <w:rFonts w:ascii="Avenir Book" w:hAnsi="Avenir Book"/>
          <w:i/>
          <w:iCs/>
          <w:sz w:val="22"/>
          <w:szCs w:val="22"/>
        </w:rPr>
      </w:pPr>
      <w:r w:rsidRPr="77B9F37C">
        <w:rPr>
          <w:rFonts w:ascii="Avenir Book" w:eastAsia="Times" w:hAnsi="Avenir Book"/>
          <w:b/>
          <w:bCs/>
          <w:sz w:val="22"/>
          <w:szCs w:val="22"/>
        </w:rPr>
        <w:t>20</w:t>
      </w:r>
      <w:r w:rsidR="0082501C" w:rsidRPr="77B9F37C">
        <w:rPr>
          <w:rFonts w:ascii="Avenir Book" w:eastAsia="Times" w:hAnsi="Avenir Book"/>
          <w:b/>
          <w:bCs/>
          <w:sz w:val="22"/>
          <w:szCs w:val="22"/>
        </w:rPr>
        <w:t xml:space="preserve">. </w:t>
      </w:r>
      <w:r w:rsidR="009D28E5" w:rsidRPr="77B9F37C">
        <w:rPr>
          <w:rFonts w:ascii="Avenir Book" w:eastAsia="Times" w:hAnsi="Avenir Book"/>
          <w:b/>
          <w:bCs/>
          <w:sz w:val="22"/>
          <w:szCs w:val="22"/>
        </w:rPr>
        <w:t xml:space="preserve"> </w:t>
      </w:r>
      <w:r>
        <w:tab/>
      </w:r>
      <w:r w:rsidR="0015515F" w:rsidRPr="77B9F37C">
        <w:rPr>
          <w:rFonts w:ascii="Avenir Book" w:hAnsi="Avenir Book"/>
          <w:b/>
          <w:bCs/>
          <w:sz w:val="22"/>
          <w:szCs w:val="22"/>
        </w:rPr>
        <w:t>Using Teaching Evaluations to Spark Conversations about Effective Teaching Practices</w:t>
      </w:r>
      <w:r w:rsidR="593C3E4C" w:rsidRPr="77B9F37C">
        <w:rPr>
          <w:rFonts w:ascii="Avenir Book" w:hAnsi="Avenir Book"/>
          <w:b/>
          <w:bCs/>
          <w:sz w:val="22"/>
          <w:szCs w:val="22"/>
        </w:rPr>
        <w:t xml:space="preserve"> </w:t>
      </w:r>
      <w:r w:rsidR="00906D50">
        <w:rPr>
          <w:rFonts w:ascii="Avenir Book" w:hAnsi="Avenir Book"/>
          <w:b/>
          <w:bCs/>
          <w:sz w:val="22"/>
          <w:szCs w:val="22"/>
        </w:rPr>
        <w:tab/>
      </w:r>
      <w:r w:rsidR="00A1395D" w:rsidRPr="77B9F37C">
        <w:rPr>
          <w:rFonts w:ascii="Avenir Book" w:hAnsi="Avenir Book" w:cs="Arial"/>
          <w:sz w:val="22"/>
          <w:szCs w:val="22"/>
        </w:rPr>
        <w:t>Wescoe 40</w:t>
      </w:r>
      <w:r w:rsidR="0015515F" w:rsidRPr="77B9F37C">
        <w:rPr>
          <w:rFonts w:ascii="Avenir Book" w:hAnsi="Avenir Book" w:cs="Arial"/>
          <w:sz w:val="22"/>
          <w:szCs w:val="22"/>
        </w:rPr>
        <w:t>08</w:t>
      </w:r>
      <w:r>
        <w:br/>
      </w:r>
      <w:r w:rsidR="038C69FD" w:rsidRPr="77B9F37C">
        <w:rPr>
          <w:b/>
          <w:bCs/>
          <w:color w:val="8A6D3B"/>
          <w:sz w:val="18"/>
          <w:szCs w:val="18"/>
        </w:rPr>
        <w:t>T5</w:t>
      </w:r>
    </w:p>
    <w:p w14:paraId="3F0EC5C2" w14:textId="0D8110F1" w:rsidR="005873C8" w:rsidRPr="00421611" w:rsidRDefault="00906D50" w:rsidP="77B9F37C">
      <w:pPr>
        <w:tabs>
          <w:tab w:val="left" w:pos="450"/>
          <w:tab w:val="left" w:pos="9360"/>
        </w:tabs>
        <w:spacing w:after="120"/>
        <w:ind w:left="2" w:hanging="27"/>
        <w:rPr>
          <w:b/>
          <w:bCs/>
          <w:color w:val="8A6D3B"/>
          <w:sz w:val="18"/>
          <w:szCs w:val="18"/>
        </w:rPr>
      </w:pPr>
      <w:r>
        <w:rPr>
          <w:rFonts w:ascii="Avenir Book" w:hAnsi="Avenir Book"/>
          <w:i/>
          <w:iCs/>
          <w:sz w:val="22"/>
          <w:szCs w:val="22"/>
        </w:rPr>
        <w:tab/>
      </w:r>
      <w:r>
        <w:rPr>
          <w:rFonts w:ascii="Avenir Book" w:hAnsi="Avenir Book"/>
          <w:i/>
          <w:iCs/>
          <w:sz w:val="22"/>
          <w:szCs w:val="22"/>
        </w:rPr>
        <w:tab/>
      </w:r>
      <w:r w:rsidR="0015515F" w:rsidRPr="77B9F37C">
        <w:rPr>
          <w:rFonts w:ascii="Avenir Book" w:hAnsi="Avenir Book"/>
          <w:i/>
          <w:iCs/>
          <w:sz w:val="22"/>
          <w:szCs w:val="22"/>
        </w:rPr>
        <w:t>Carrie La Voy &amp; Lonna Summers Rocha, Curriculum &amp; Teaching; Prajna Dhar, CTE/CPE</w:t>
      </w:r>
      <w:r w:rsidR="00716EB9">
        <w:br/>
      </w:r>
      <w:r w:rsidR="0015515F" w:rsidRPr="77B9F37C">
        <w:rPr>
          <w:rFonts w:ascii="Avenir Book" w:hAnsi="Avenir Book"/>
          <w:sz w:val="22"/>
          <w:szCs w:val="22"/>
        </w:rPr>
        <w:t>This session brings together faculty from two different departments to share how our process of adapting a common instrument (the Benchmarks rubric) for documenting and evaluating teaching effectiveness became a catalyst for meaningful conversations about teaching practices. Through formal and informal peer conversations and other department processes, faculty created space to talk about their teaching with colleagues, support student learning across the curriculum, and build community with one another.</w:t>
      </w:r>
      <w:r w:rsidR="00716EB9">
        <w:br/>
      </w:r>
    </w:p>
    <w:p w14:paraId="3614F824" w14:textId="77777777" w:rsidR="008C0725" w:rsidRPr="00A60E72" w:rsidRDefault="008C0725" w:rsidP="00A60E72">
      <w:pPr>
        <w:pStyle w:val="Heading1"/>
      </w:pPr>
      <w:r w:rsidRPr="00A60E72">
        <w:t>12:20–1:00   SESSION III</w:t>
      </w:r>
    </w:p>
    <w:p w14:paraId="5D804BAD" w14:textId="77777777" w:rsidR="008C0725" w:rsidRPr="0066183D" w:rsidRDefault="008C0725" w:rsidP="008C0725">
      <w:pPr>
        <w:tabs>
          <w:tab w:val="left" w:pos="540"/>
          <w:tab w:val="left" w:pos="9450"/>
        </w:tabs>
        <w:rPr>
          <w:rFonts w:ascii="Avenir Book" w:hAnsi="Avenir Book" w:cstheme="minorHAnsi"/>
          <w:b/>
          <w:bCs/>
          <w:sz w:val="22"/>
          <w:szCs w:val="22"/>
        </w:rPr>
      </w:pPr>
    </w:p>
    <w:p w14:paraId="1DE41A72" w14:textId="77777777" w:rsidR="008C0725" w:rsidRPr="0066183D" w:rsidRDefault="008C0725" w:rsidP="008C0725">
      <w:pPr>
        <w:tabs>
          <w:tab w:val="left" w:pos="540"/>
          <w:tab w:val="left" w:pos="9450"/>
        </w:tabs>
        <w:rPr>
          <w:rFonts w:ascii="Avenir Book" w:hAnsi="Avenir Book" w:cstheme="minorHAnsi"/>
          <w:b/>
          <w:bCs/>
          <w:sz w:val="22"/>
          <w:szCs w:val="22"/>
        </w:rPr>
      </w:pPr>
      <w:r w:rsidRPr="0066183D">
        <w:rPr>
          <w:rFonts w:ascii="Avenir Book" w:hAnsi="Avenir Book" w:cstheme="minorHAnsi"/>
          <w:b/>
          <w:bCs/>
          <w:sz w:val="22"/>
          <w:szCs w:val="22"/>
        </w:rPr>
        <w:t>Pick up a boxed lunch from tables at the west end of Wescoe, then join one of these breakouts.</w:t>
      </w:r>
    </w:p>
    <w:p w14:paraId="52D73EC9" w14:textId="77777777" w:rsidR="008C0725" w:rsidRPr="0066183D" w:rsidRDefault="008C0725" w:rsidP="008C0725">
      <w:pPr>
        <w:tabs>
          <w:tab w:val="left" w:pos="540"/>
          <w:tab w:val="left" w:pos="9450"/>
        </w:tabs>
        <w:rPr>
          <w:rFonts w:ascii="Avenir Book" w:hAnsi="Avenir Book" w:cstheme="minorHAnsi"/>
          <w:b/>
          <w:bCs/>
          <w:sz w:val="22"/>
          <w:szCs w:val="22"/>
        </w:rPr>
      </w:pPr>
    </w:p>
    <w:p w14:paraId="01A86899" w14:textId="3E1E16F7" w:rsidR="004A29E5" w:rsidRPr="000B225D" w:rsidRDefault="008C0725" w:rsidP="004A29E5">
      <w:pPr>
        <w:tabs>
          <w:tab w:val="left" w:pos="540"/>
          <w:tab w:val="left" w:pos="9450"/>
        </w:tabs>
        <w:rPr>
          <w:rFonts w:ascii="Avenir Book" w:hAnsi="Avenir Book" w:cstheme="minorHAnsi"/>
          <w:b/>
          <w:bCs/>
          <w:sz w:val="22"/>
          <w:szCs w:val="22"/>
        </w:rPr>
      </w:pPr>
      <w:r w:rsidRPr="0066183D">
        <w:rPr>
          <w:rFonts w:ascii="Avenir Book" w:hAnsi="Avenir Book" w:cstheme="minorHAnsi"/>
          <w:b/>
          <w:bCs/>
          <w:sz w:val="22"/>
          <w:szCs w:val="22"/>
        </w:rPr>
        <w:t>These breakouts, first offered in Session I or II, will repeat at this time:</w:t>
      </w:r>
    </w:p>
    <w:p w14:paraId="5B318FC1" w14:textId="77777777" w:rsidR="00A1395D" w:rsidRPr="000B225D" w:rsidRDefault="00A1395D" w:rsidP="006823E2">
      <w:pPr>
        <w:tabs>
          <w:tab w:val="left" w:pos="540"/>
          <w:tab w:val="left" w:pos="9450"/>
        </w:tabs>
        <w:rPr>
          <w:rFonts w:ascii="Avenir Book" w:hAnsi="Avenir Book" w:cstheme="minorHAnsi"/>
          <w:sz w:val="16"/>
          <w:szCs w:val="16"/>
        </w:rPr>
      </w:pPr>
    </w:p>
    <w:p w14:paraId="034DE3EB" w14:textId="131B534A" w:rsidR="00FE3BB6" w:rsidRPr="0066183D" w:rsidRDefault="00FE3BB6" w:rsidP="00FE3BB6">
      <w:pPr>
        <w:tabs>
          <w:tab w:val="left" w:pos="540"/>
          <w:tab w:val="left" w:pos="9360"/>
        </w:tabs>
        <w:autoSpaceDE w:val="0"/>
        <w:autoSpaceDN w:val="0"/>
        <w:adjustRightInd w:val="0"/>
        <w:rPr>
          <w:rFonts w:ascii="Avenir Book" w:eastAsia="Times" w:hAnsi="Avenir Book" w:cstheme="minorHAnsi"/>
          <w:sz w:val="22"/>
          <w:szCs w:val="22"/>
        </w:rPr>
      </w:pPr>
      <w:r>
        <w:rPr>
          <w:rFonts w:ascii="Avenir Book" w:hAnsi="Avenir Book" w:cs="Calibri"/>
          <w:color w:val="000000"/>
          <w:sz w:val="22"/>
          <w:szCs w:val="22"/>
        </w:rPr>
        <w:t>8</w:t>
      </w:r>
      <w:r w:rsidRPr="0066183D">
        <w:rPr>
          <w:rFonts w:ascii="Avenir Book" w:hAnsi="Avenir Book" w:cs="Calibri"/>
          <w:color w:val="000000"/>
          <w:sz w:val="22"/>
          <w:szCs w:val="22"/>
        </w:rPr>
        <w:t xml:space="preserve">.  </w:t>
      </w:r>
      <w:r w:rsidRPr="00FE3BB6">
        <w:rPr>
          <w:rFonts w:ascii="Avenir Book" w:hAnsi="Avenir Book"/>
          <w:color w:val="000000"/>
          <w:sz w:val="22"/>
          <w:szCs w:val="22"/>
        </w:rPr>
        <w:t>Designing Learning Experiences for AI Literacy and Critical Thinking</w:t>
      </w:r>
      <w:r w:rsidRPr="0066183D">
        <w:rPr>
          <w:rFonts w:ascii="Avenir Book" w:eastAsia="Times" w:hAnsi="Avenir Book" w:cstheme="minorHAnsi"/>
          <w:sz w:val="22"/>
          <w:szCs w:val="22"/>
        </w:rPr>
        <w:tab/>
      </w:r>
      <w:r w:rsidRPr="0066183D">
        <w:rPr>
          <w:rFonts w:ascii="Avenir Book" w:hAnsi="Avenir Book" w:cs="Arial"/>
          <w:sz w:val="22"/>
          <w:szCs w:val="22"/>
        </w:rPr>
        <w:t>Wescoe 40</w:t>
      </w:r>
      <w:r>
        <w:rPr>
          <w:rFonts w:ascii="Avenir Book" w:hAnsi="Avenir Book" w:cs="Arial"/>
          <w:sz w:val="22"/>
          <w:szCs w:val="22"/>
        </w:rPr>
        <w:t>43</w:t>
      </w:r>
      <w:r>
        <w:rPr>
          <w:b/>
          <w:color w:val="7030A0"/>
          <w:sz w:val="18"/>
        </w:rPr>
        <w:t xml:space="preserve">   T2</w:t>
      </w:r>
    </w:p>
    <w:p w14:paraId="500B0C57" w14:textId="77777777" w:rsidR="00FE3BB6" w:rsidRPr="00FE3BB6" w:rsidRDefault="00FE3BB6" w:rsidP="005B5AB0">
      <w:pPr>
        <w:tabs>
          <w:tab w:val="left" w:pos="540"/>
          <w:tab w:val="left" w:pos="9360"/>
        </w:tabs>
        <w:rPr>
          <w:rFonts w:ascii="Avenir Book" w:hAnsi="Avenir Book"/>
          <w:sz w:val="16"/>
          <w:szCs w:val="16"/>
        </w:rPr>
      </w:pPr>
    </w:p>
    <w:p w14:paraId="2BE9E9CD" w14:textId="17CEC18F" w:rsidR="00CA0FAF" w:rsidRPr="0066183D" w:rsidRDefault="00CA0FAF" w:rsidP="005B5AB0">
      <w:pPr>
        <w:tabs>
          <w:tab w:val="left" w:pos="540"/>
          <w:tab w:val="left" w:pos="9360"/>
        </w:tabs>
        <w:rPr>
          <w:rFonts w:ascii="Avenir Book" w:hAnsi="Avenir Book"/>
          <w:sz w:val="22"/>
          <w:szCs w:val="22"/>
        </w:rPr>
      </w:pPr>
      <w:r w:rsidRPr="0066183D">
        <w:rPr>
          <w:rFonts w:ascii="Avenir Book" w:hAnsi="Avenir Book"/>
          <w:sz w:val="22"/>
          <w:szCs w:val="22"/>
        </w:rPr>
        <w:t>1</w:t>
      </w:r>
      <w:r w:rsidR="00FE3BB6">
        <w:rPr>
          <w:rFonts w:ascii="Avenir Book" w:hAnsi="Avenir Book"/>
          <w:sz w:val="22"/>
          <w:szCs w:val="22"/>
        </w:rPr>
        <w:t>4</w:t>
      </w:r>
      <w:r w:rsidRPr="0066183D">
        <w:rPr>
          <w:rFonts w:ascii="Avenir Book" w:hAnsi="Avenir Book"/>
          <w:sz w:val="22"/>
          <w:szCs w:val="22"/>
        </w:rPr>
        <w:t xml:space="preserve">.  </w:t>
      </w:r>
      <w:r w:rsidR="00FE3BB6" w:rsidRPr="00FE3BB6">
        <w:rPr>
          <w:rFonts w:ascii="Avenir Book" w:hAnsi="Avenir Book"/>
          <w:color w:val="000000"/>
          <w:sz w:val="22"/>
          <w:szCs w:val="22"/>
        </w:rPr>
        <w:t xml:space="preserve">Encouraging </w:t>
      </w:r>
      <w:r w:rsidR="00FE3BB6">
        <w:rPr>
          <w:rFonts w:ascii="Avenir Book" w:hAnsi="Avenir Book"/>
          <w:color w:val="000000"/>
          <w:sz w:val="22"/>
          <w:szCs w:val="22"/>
        </w:rPr>
        <w:t>R</w:t>
      </w:r>
      <w:r w:rsidR="00FE3BB6" w:rsidRPr="00FE3BB6">
        <w:rPr>
          <w:rFonts w:ascii="Avenir Book" w:hAnsi="Avenir Book"/>
          <w:color w:val="000000"/>
          <w:sz w:val="22"/>
          <w:szCs w:val="22"/>
        </w:rPr>
        <w:t xml:space="preserve">evision and </w:t>
      </w:r>
      <w:r w:rsidR="00FE3BB6">
        <w:rPr>
          <w:rFonts w:ascii="Avenir Book" w:hAnsi="Avenir Book"/>
          <w:color w:val="000000"/>
          <w:sz w:val="22"/>
          <w:szCs w:val="22"/>
        </w:rPr>
        <w:t>U</w:t>
      </w:r>
      <w:r w:rsidR="00FE3BB6" w:rsidRPr="00FE3BB6">
        <w:rPr>
          <w:rFonts w:ascii="Avenir Book" w:hAnsi="Avenir Book"/>
          <w:color w:val="000000"/>
          <w:sz w:val="22"/>
          <w:szCs w:val="22"/>
        </w:rPr>
        <w:t xml:space="preserve">se of </w:t>
      </w:r>
      <w:r w:rsidR="00FE3BB6">
        <w:rPr>
          <w:rFonts w:ascii="Avenir Book" w:hAnsi="Avenir Book"/>
          <w:color w:val="000000"/>
          <w:sz w:val="22"/>
          <w:szCs w:val="22"/>
        </w:rPr>
        <w:t>F</w:t>
      </w:r>
      <w:r w:rsidR="00FE3BB6" w:rsidRPr="00FE3BB6">
        <w:rPr>
          <w:rFonts w:ascii="Avenir Book" w:hAnsi="Avenir Book"/>
          <w:color w:val="000000"/>
          <w:sz w:val="22"/>
          <w:szCs w:val="22"/>
        </w:rPr>
        <w:t>eedback</w:t>
      </w:r>
      <w:r w:rsidR="00F00FFB" w:rsidRPr="0066183D">
        <w:rPr>
          <w:rFonts w:ascii="Avenir Book" w:hAnsi="Avenir Book" w:cs="Arial"/>
          <w:sz w:val="22"/>
          <w:szCs w:val="22"/>
        </w:rPr>
        <w:tab/>
        <w:t xml:space="preserve">Wescoe </w:t>
      </w:r>
      <w:proofErr w:type="gramStart"/>
      <w:r w:rsidR="00F00FFB" w:rsidRPr="0066183D">
        <w:rPr>
          <w:rFonts w:ascii="Avenir Book" w:hAnsi="Avenir Book" w:cs="Arial"/>
          <w:sz w:val="22"/>
          <w:szCs w:val="22"/>
        </w:rPr>
        <w:t>40</w:t>
      </w:r>
      <w:r w:rsidR="00FE3BB6">
        <w:rPr>
          <w:rFonts w:ascii="Avenir Book" w:hAnsi="Avenir Book" w:cs="Arial"/>
          <w:sz w:val="22"/>
          <w:szCs w:val="22"/>
        </w:rPr>
        <w:t>40</w:t>
      </w:r>
      <w:r>
        <w:rPr>
          <w:b/>
          <w:color w:val="1F4E79"/>
          <w:sz w:val="18"/>
        </w:rPr>
        <w:t xml:space="preserve">  T</w:t>
      </w:r>
      <w:proofErr w:type="gramEnd"/>
      <w:r>
        <w:rPr>
          <w:b/>
          <w:color w:val="1F4E79"/>
          <w:sz w:val="18"/>
        </w:rPr>
        <w:t>1</w:t>
      </w:r>
    </w:p>
    <w:p w14:paraId="33898D2F" w14:textId="77777777" w:rsidR="00F00FFB" w:rsidRPr="000B225D" w:rsidRDefault="00F00FFB" w:rsidP="005B5AB0">
      <w:pPr>
        <w:tabs>
          <w:tab w:val="left" w:pos="540"/>
          <w:tab w:val="left" w:pos="9360"/>
        </w:tabs>
        <w:rPr>
          <w:rFonts w:ascii="Avenir Book" w:hAnsi="Avenir Book" w:cstheme="minorHAnsi"/>
          <w:sz w:val="16"/>
          <w:szCs w:val="16"/>
        </w:rPr>
      </w:pPr>
    </w:p>
    <w:p w14:paraId="7EC1D801" w14:textId="5C192ED2" w:rsidR="005873C8" w:rsidRPr="0066183D" w:rsidRDefault="00F00FFB" w:rsidP="005B5AB0">
      <w:pPr>
        <w:tabs>
          <w:tab w:val="left" w:pos="540"/>
          <w:tab w:val="left" w:pos="9360"/>
        </w:tabs>
        <w:rPr>
          <w:rFonts w:ascii="Avenir Book" w:hAnsi="Avenir Book" w:cstheme="minorHAnsi"/>
          <w:sz w:val="22"/>
          <w:szCs w:val="22"/>
        </w:rPr>
      </w:pPr>
      <w:r w:rsidRPr="0066183D">
        <w:rPr>
          <w:rFonts w:ascii="Avenir Book" w:hAnsi="Avenir Book" w:cstheme="minorHAnsi"/>
          <w:color w:val="000000"/>
          <w:sz w:val="22"/>
          <w:szCs w:val="22"/>
        </w:rPr>
        <w:t>1</w:t>
      </w:r>
      <w:r w:rsidR="00FE3BB6">
        <w:rPr>
          <w:rFonts w:ascii="Avenir Book" w:hAnsi="Avenir Book" w:cstheme="minorHAnsi"/>
          <w:color w:val="000000"/>
          <w:sz w:val="22"/>
          <w:szCs w:val="22"/>
        </w:rPr>
        <w:t>5</w:t>
      </w:r>
      <w:r w:rsidR="0028292C" w:rsidRPr="0066183D">
        <w:rPr>
          <w:rFonts w:ascii="Avenir Book" w:hAnsi="Avenir Book" w:cstheme="minorHAnsi"/>
          <w:color w:val="000000"/>
          <w:sz w:val="22"/>
          <w:szCs w:val="22"/>
        </w:rPr>
        <w:t>.</w:t>
      </w:r>
      <w:r w:rsidRPr="0066183D">
        <w:rPr>
          <w:rFonts w:ascii="Avenir Book" w:hAnsi="Avenir Book" w:cstheme="minorHAnsi"/>
          <w:color w:val="000000"/>
          <w:sz w:val="22"/>
          <w:szCs w:val="22"/>
        </w:rPr>
        <w:t xml:space="preserve">  </w:t>
      </w:r>
      <w:r w:rsidR="00FE3BB6" w:rsidRPr="00FE3BB6">
        <w:rPr>
          <w:rFonts w:ascii="Avenir Book" w:hAnsi="Avenir Book" w:cs="Calibri"/>
          <w:color w:val="000000"/>
          <w:sz w:val="22"/>
          <w:szCs w:val="22"/>
        </w:rPr>
        <w:t>Values-Enacted Teaching</w:t>
      </w:r>
      <w:r w:rsidR="0028292C" w:rsidRPr="0066183D">
        <w:rPr>
          <w:rFonts w:ascii="Avenir Book" w:hAnsi="Avenir Book"/>
          <w:sz w:val="22"/>
          <w:szCs w:val="22"/>
        </w:rPr>
        <w:tab/>
      </w:r>
      <w:r w:rsidR="005873C8" w:rsidRPr="0066183D">
        <w:rPr>
          <w:rFonts w:ascii="Avenir Book" w:hAnsi="Avenir Book" w:cstheme="minorHAnsi"/>
          <w:sz w:val="22"/>
          <w:szCs w:val="22"/>
        </w:rPr>
        <w:t xml:space="preserve">Wescoe </w:t>
      </w:r>
      <w:proofErr w:type="gramStart"/>
      <w:r w:rsidR="005873C8" w:rsidRPr="0066183D">
        <w:rPr>
          <w:rFonts w:ascii="Avenir Book" w:hAnsi="Avenir Book" w:cstheme="minorHAnsi"/>
          <w:sz w:val="22"/>
          <w:szCs w:val="22"/>
        </w:rPr>
        <w:t>40</w:t>
      </w:r>
      <w:r w:rsidR="00FE3BB6">
        <w:rPr>
          <w:rFonts w:ascii="Avenir Book" w:hAnsi="Avenir Book" w:cstheme="minorHAnsi"/>
          <w:sz w:val="22"/>
          <w:szCs w:val="22"/>
        </w:rPr>
        <w:t>51</w:t>
      </w:r>
      <w:r>
        <w:rPr>
          <w:b/>
          <w:color w:val="1F4E79"/>
          <w:sz w:val="18"/>
        </w:rPr>
        <w:t xml:space="preserve">  T</w:t>
      </w:r>
      <w:proofErr w:type="gramEnd"/>
      <w:r>
        <w:rPr>
          <w:b/>
          <w:color w:val="1F4E79"/>
          <w:sz w:val="18"/>
        </w:rPr>
        <w:t>1</w:t>
      </w:r>
    </w:p>
    <w:p w14:paraId="1CED0516" w14:textId="6D8895A6" w:rsidR="00F00FFB" w:rsidRPr="000B225D" w:rsidRDefault="00F00FFB" w:rsidP="005B5AB0">
      <w:pPr>
        <w:tabs>
          <w:tab w:val="left" w:pos="540"/>
          <w:tab w:val="left" w:pos="9360"/>
        </w:tabs>
        <w:rPr>
          <w:rFonts w:ascii="Avenir Book" w:hAnsi="Avenir Book" w:cstheme="minorHAnsi"/>
          <w:sz w:val="16"/>
          <w:szCs w:val="16"/>
        </w:rPr>
      </w:pPr>
    </w:p>
    <w:p w14:paraId="2AC6342D" w14:textId="48AAD94C" w:rsidR="005873C8" w:rsidRPr="0066183D" w:rsidRDefault="00F00FFB" w:rsidP="005B5AB0">
      <w:pPr>
        <w:tabs>
          <w:tab w:val="left" w:pos="540"/>
          <w:tab w:val="left" w:pos="9360"/>
        </w:tabs>
        <w:autoSpaceDE w:val="0"/>
        <w:autoSpaceDN w:val="0"/>
        <w:adjustRightInd w:val="0"/>
        <w:rPr>
          <w:rFonts w:ascii="Avenir Book" w:eastAsia="Times" w:hAnsi="Avenir Book" w:cstheme="minorHAnsi"/>
          <w:sz w:val="22"/>
          <w:szCs w:val="22"/>
        </w:rPr>
      </w:pPr>
      <w:r w:rsidRPr="0066183D">
        <w:rPr>
          <w:rFonts w:ascii="Avenir Book" w:hAnsi="Avenir Book" w:cs="Calibri"/>
          <w:color w:val="000000"/>
          <w:sz w:val="22"/>
          <w:szCs w:val="22"/>
        </w:rPr>
        <w:t>1</w:t>
      </w:r>
      <w:r w:rsidR="00FE3BB6">
        <w:rPr>
          <w:rFonts w:ascii="Avenir Book" w:hAnsi="Avenir Book" w:cs="Calibri"/>
          <w:color w:val="000000"/>
          <w:sz w:val="22"/>
          <w:szCs w:val="22"/>
        </w:rPr>
        <w:t>6</w:t>
      </w:r>
      <w:r w:rsidRPr="0066183D">
        <w:rPr>
          <w:rFonts w:ascii="Avenir Book" w:hAnsi="Avenir Book" w:cs="Calibri"/>
          <w:color w:val="000000"/>
          <w:sz w:val="22"/>
          <w:szCs w:val="22"/>
        </w:rPr>
        <w:t xml:space="preserve">.  </w:t>
      </w:r>
      <w:r w:rsidR="00FE3BB6" w:rsidRPr="00FE3BB6">
        <w:rPr>
          <w:rFonts w:ascii="Avenir Book" w:hAnsi="Avenir Book"/>
          <w:color w:val="000000"/>
          <w:sz w:val="22"/>
          <w:szCs w:val="22"/>
        </w:rPr>
        <w:t>Influencing – and Grading – Student AI Use</w:t>
      </w:r>
      <w:r w:rsidR="005873C8" w:rsidRPr="0066183D">
        <w:rPr>
          <w:rFonts w:ascii="Avenir Book" w:eastAsia="Times" w:hAnsi="Avenir Book" w:cstheme="minorHAnsi"/>
          <w:sz w:val="22"/>
          <w:szCs w:val="22"/>
        </w:rPr>
        <w:tab/>
      </w:r>
      <w:r w:rsidR="005873C8" w:rsidRPr="0066183D">
        <w:rPr>
          <w:rFonts w:ascii="Avenir Book" w:hAnsi="Avenir Book" w:cs="Arial"/>
          <w:sz w:val="22"/>
          <w:szCs w:val="22"/>
        </w:rPr>
        <w:t xml:space="preserve">Wescoe </w:t>
      </w:r>
      <w:proofErr w:type="gramStart"/>
      <w:r w:rsidR="005873C8" w:rsidRPr="0066183D">
        <w:rPr>
          <w:rFonts w:ascii="Avenir Book" w:hAnsi="Avenir Book" w:cs="Arial"/>
          <w:sz w:val="22"/>
          <w:szCs w:val="22"/>
        </w:rPr>
        <w:t>40</w:t>
      </w:r>
      <w:r w:rsidR="002F5DD7">
        <w:rPr>
          <w:rFonts w:ascii="Avenir Book" w:hAnsi="Avenir Book" w:cs="Arial"/>
          <w:sz w:val="22"/>
          <w:szCs w:val="22"/>
        </w:rPr>
        <w:t>3</w:t>
      </w:r>
      <w:r w:rsidR="00FE3BB6">
        <w:rPr>
          <w:rFonts w:ascii="Avenir Book" w:hAnsi="Avenir Book" w:cs="Arial"/>
          <w:sz w:val="22"/>
          <w:szCs w:val="22"/>
        </w:rPr>
        <w:t>4</w:t>
      </w:r>
      <w:r>
        <w:rPr>
          <w:b/>
          <w:color w:val="7030A0"/>
          <w:sz w:val="18"/>
        </w:rPr>
        <w:t xml:space="preserve">  T</w:t>
      </w:r>
      <w:proofErr w:type="gramEnd"/>
      <w:r>
        <w:rPr>
          <w:b/>
          <w:color w:val="7030A0"/>
          <w:sz w:val="18"/>
        </w:rPr>
        <w:t>2</w:t>
      </w:r>
    </w:p>
    <w:p w14:paraId="40809B83" w14:textId="10CC670F" w:rsidR="00F00FFB" w:rsidRPr="000B225D" w:rsidRDefault="00F00FFB" w:rsidP="005B5AB0">
      <w:pPr>
        <w:tabs>
          <w:tab w:val="left" w:pos="540"/>
          <w:tab w:val="left" w:pos="9360"/>
        </w:tabs>
        <w:rPr>
          <w:rFonts w:ascii="Avenir Book" w:hAnsi="Avenir Book" w:cstheme="minorHAnsi"/>
          <w:sz w:val="16"/>
          <w:szCs w:val="16"/>
        </w:rPr>
      </w:pPr>
    </w:p>
    <w:p w14:paraId="16A0E858" w14:textId="21CCA90A" w:rsidR="00A4509A" w:rsidRPr="0066183D" w:rsidRDefault="008B401F" w:rsidP="005B5AB0">
      <w:pPr>
        <w:tabs>
          <w:tab w:val="left" w:pos="540"/>
          <w:tab w:val="left" w:pos="9360"/>
        </w:tabs>
        <w:rPr>
          <w:rFonts w:ascii="Avenir Book" w:hAnsi="Avenir Book" w:cstheme="minorHAnsi"/>
          <w:b/>
          <w:bCs/>
          <w:sz w:val="22"/>
          <w:szCs w:val="22"/>
        </w:rPr>
      </w:pPr>
      <w:r w:rsidRPr="0066183D">
        <w:rPr>
          <w:rFonts w:ascii="Avenir Book" w:hAnsi="Avenir Book" w:cs="Calibri"/>
          <w:color w:val="000000"/>
          <w:sz w:val="22"/>
          <w:szCs w:val="22"/>
        </w:rPr>
        <w:t>1</w:t>
      </w:r>
      <w:r w:rsidR="00FE3BB6">
        <w:rPr>
          <w:rFonts w:ascii="Avenir Book" w:hAnsi="Avenir Book" w:cs="Calibri"/>
          <w:color w:val="000000"/>
          <w:sz w:val="22"/>
          <w:szCs w:val="22"/>
        </w:rPr>
        <w:t>7</w:t>
      </w:r>
      <w:r w:rsidR="00F00FFB" w:rsidRPr="0066183D">
        <w:rPr>
          <w:rFonts w:ascii="Avenir Book" w:hAnsi="Avenir Book" w:cs="Calibri"/>
          <w:color w:val="000000"/>
          <w:sz w:val="22"/>
          <w:szCs w:val="22"/>
        </w:rPr>
        <w:t xml:space="preserve">.  </w:t>
      </w:r>
      <w:r w:rsidR="00FE3BB6" w:rsidRPr="00FE3BB6">
        <w:rPr>
          <w:rFonts w:ascii="Avenir Book" w:hAnsi="Avenir Book"/>
          <w:color w:val="000000"/>
          <w:sz w:val="22"/>
          <w:szCs w:val="22"/>
        </w:rPr>
        <w:t>Gamifying Your Lesson Plan: A Tutorial for Beginners</w:t>
      </w:r>
      <w:r w:rsidR="004E4DE5" w:rsidRPr="0066183D">
        <w:rPr>
          <w:rFonts w:ascii="Avenir Book" w:hAnsi="Avenir Book" w:cs="Calibri"/>
          <w:b/>
          <w:bCs/>
          <w:color w:val="000000"/>
          <w:sz w:val="22"/>
          <w:szCs w:val="22"/>
        </w:rPr>
        <w:tab/>
      </w:r>
      <w:r w:rsidR="005873C8" w:rsidRPr="0066183D">
        <w:rPr>
          <w:rFonts w:ascii="Avenir Book" w:hAnsi="Avenir Book" w:cs="Calibri"/>
          <w:color w:val="000000"/>
          <w:sz w:val="22"/>
          <w:szCs w:val="22"/>
        </w:rPr>
        <w:t xml:space="preserve">Wescoe </w:t>
      </w:r>
      <w:proofErr w:type="gramStart"/>
      <w:r w:rsidR="004E4DE5" w:rsidRPr="0066183D">
        <w:rPr>
          <w:rFonts w:ascii="Avenir Book" w:hAnsi="Avenir Book" w:cs="Calibri"/>
          <w:color w:val="000000"/>
          <w:sz w:val="22"/>
          <w:szCs w:val="22"/>
        </w:rPr>
        <w:t>40</w:t>
      </w:r>
      <w:r w:rsidR="00FE3BB6">
        <w:rPr>
          <w:rFonts w:ascii="Avenir Book" w:hAnsi="Avenir Book" w:cs="Calibri"/>
          <w:color w:val="000000"/>
          <w:sz w:val="22"/>
          <w:szCs w:val="22"/>
        </w:rPr>
        <w:t>18</w:t>
      </w:r>
      <w:r>
        <w:rPr>
          <w:b/>
          <w:color w:val="00796B"/>
          <w:sz w:val="18"/>
        </w:rPr>
        <w:t xml:space="preserve">  T</w:t>
      </w:r>
      <w:proofErr w:type="gramEnd"/>
      <w:r>
        <w:rPr>
          <w:b/>
          <w:color w:val="00796B"/>
          <w:sz w:val="18"/>
        </w:rPr>
        <w:t>3</w:t>
      </w:r>
    </w:p>
    <w:p w14:paraId="467DB442" w14:textId="77777777" w:rsidR="008B401F" w:rsidRPr="000B225D" w:rsidRDefault="008B401F" w:rsidP="005B5AB0">
      <w:pPr>
        <w:tabs>
          <w:tab w:val="left" w:pos="540"/>
          <w:tab w:val="left" w:pos="9360"/>
        </w:tabs>
        <w:rPr>
          <w:rFonts w:ascii="Avenir Book" w:hAnsi="Avenir Book" w:cstheme="minorHAnsi"/>
          <w:sz w:val="16"/>
          <w:szCs w:val="16"/>
        </w:rPr>
      </w:pPr>
    </w:p>
    <w:p w14:paraId="5F79282F" w14:textId="47B0D445" w:rsidR="008B401F" w:rsidRPr="0066183D" w:rsidRDefault="008B401F" w:rsidP="005B5AB0">
      <w:pPr>
        <w:tabs>
          <w:tab w:val="left" w:pos="540"/>
          <w:tab w:val="left" w:pos="9360"/>
        </w:tabs>
        <w:rPr>
          <w:rFonts w:ascii="Avenir Book" w:hAnsi="Avenir Book" w:cstheme="minorHAnsi"/>
          <w:b/>
          <w:bCs/>
          <w:sz w:val="22"/>
          <w:szCs w:val="22"/>
        </w:rPr>
      </w:pPr>
      <w:r w:rsidRPr="0066183D">
        <w:rPr>
          <w:rFonts w:ascii="Avenir Book" w:hAnsi="Avenir Book" w:cs="Calibri"/>
          <w:color w:val="000000"/>
          <w:sz w:val="22"/>
          <w:szCs w:val="22"/>
        </w:rPr>
        <w:t xml:space="preserve">18.  </w:t>
      </w:r>
      <w:r w:rsidR="00FE3BB6" w:rsidRPr="00FE3BB6">
        <w:rPr>
          <w:rFonts w:ascii="Avenir Book" w:hAnsi="Avenir Book"/>
          <w:color w:val="000000"/>
          <w:sz w:val="22"/>
          <w:szCs w:val="22"/>
        </w:rPr>
        <w:t>Teaching Beyond the Grade</w:t>
      </w:r>
      <w:r w:rsidRPr="0066183D">
        <w:rPr>
          <w:rFonts w:ascii="Avenir Book" w:hAnsi="Avenir Book" w:cs="Calibri"/>
          <w:b/>
          <w:bCs/>
          <w:color w:val="000000"/>
          <w:sz w:val="22"/>
          <w:szCs w:val="22"/>
        </w:rPr>
        <w:tab/>
      </w:r>
      <w:r w:rsidRPr="0066183D">
        <w:rPr>
          <w:rFonts w:ascii="Avenir Book" w:hAnsi="Avenir Book" w:cs="Calibri"/>
          <w:color w:val="000000"/>
          <w:sz w:val="22"/>
          <w:szCs w:val="22"/>
        </w:rPr>
        <w:t xml:space="preserve">Wescoe </w:t>
      </w:r>
      <w:proofErr w:type="gramStart"/>
      <w:r w:rsidRPr="0066183D">
        <w:rPr>
          <w:rFonts w:ascii="Avenir Book" w:hAnsi="Avenir Book" w:cs="Calibri"/>
          <w:color w:val="000000"/>
          <w:sz w:val="22"/>
          <w:szCs w:val="22"/>
        </w:rPr>
        <w:t>40</w:t>
      </w:r>
      <w:r w:rsidR="00FE3BB6">
        <w:rPr>
          <w:rFonts w:ascii="Avenir Book" w:hAnsi="Avenir Book" w:cs="Calibri"/>
          <w:color w:val="000000"/>
          <w:sz w:val="22"/>
          <w:szCs w:val="22"/>
        </w:rPr>
        <w:t>35</w:t>
      </w:r>
      <w:r>
        <w:rPr>
          <w:b/>
          <w:color w:val="B05A00"/>
          <w:sz w:val="18"/>
        </w:rPr>
        <w:t xml:space="preserve">  T</w:t>
      </w:r>
      <w:proofErr w:type="gramEnd"/>
      <w:r>
        <w:rPr>
          <w:b/>
          <w:color w:val="B05A00"/>
          <w:sz w:val="18"/>
        </w:rPr>
        <w:t>4</w:t>
      </w:r>
    </w:p>
    <w:p w14:paraId="4607759B" w14:textId="77777777" w:rsidR="008B401F" w:rsidRPr="000B225D" w:rsidRDefault="008B401F" w:rsidP="005B5AB0">
      <w:pPr>
        <w:tabs>
          <w:tab w:val="left" w:pos="540"/>
          <w:tab w:val="left" w:pos="9360"/>
        </w:tabs>
        <w:rPr>
          <w:rFonts w:ascii="Avenir Book" w:hAnsi="Avenir Book" w:cstheme="minorHAnsi"/>
          <w:sz w:val="16"/>
          <w:szCs w:val="16"/>
        </w:rPr>
      </w:pPr>
    </w:p>
    <w:p w14:paraId="27378FAE" w14:textId="3F4B3A7C" w:rsidR="008B401F" w:rsidRPr="0066183D" w:rsidRDefault="008B401F" w:rsidP="005B5AB0">
      <w:pPr>
        <w:tabs>
          <w:tab w:val="left" w:pos="540"/>
          <w:tab w:val="left" w:pos="9360"/>
        </w:tabs>
        <w:autoSpaceDE w:val="0"/>
        <w:autoSpaceDN w:val="0"/>
        <w:adjustRightInd w:val="0"/>
        <w:rPr>
          <w:rFonts w:ascii="Avenir Book" w:eastAsia="Times" w:hAnsi="Avenir Book" w:cstheme="minorHAnsi"/>
          <w:sz w:val="22"/>
          <w:szCs w:val="22"/>
        </w:rPr>
      </w:pPr>
      <w:r w:rsidRPr="0066183D">
        <w:rPr>
          <w:rFonts w:ascii="Avenir Book" w:hAnsi="Avenir Book" w:cs="Calibri"/>
          <w:color w:val="000000"/>
          <w:sz w:val="22"/>
          <w:szCs w:val="22"/>
        </w:rPr>
        <w:t xml:space="preserve">19.  </w:t>
      </w:r>
      <w:r w:rsidR="00FE3BB6" w:rsidRPr="00FE3BB6">
        <w:rPr>
          <w:rFonts w:ascii="Avenir Book" w:hAnsi="Avenir Book" w:cs="Calibri"/>
          <w:color w:val="000000"/>
          <w:sz w:val="22"/>
          <w:szCs w:val="22"/>
        </w:rPr>
        <w:t xml:space="preserve">Incorporating the 2026-2027 KU Reads </w:t>
      </w:r>
      <w:r w:rsidR="00FE3BB6">
        <w:rPr>
          <w:rFonts w:ascii="Avenir Book" w:hAnsi="Avenir Book" w:cs="Calibri"/>
          <w:color w:val="000000"/>
          <w:sz w:val="22"/>
          <w:szCs w:val="22"/>
        </w:rPr>
        <w:t>S</w:t>
      </w:r>
      <w:r w:rsidR="00FE3BB6" w:rsidRPr="00FE3BB6">
        <w:rPr>
          <w:rFonts w:ascii="Avenir Book" w:hAnsi="Avenir Book" w:cs="Calibri"/>
          <w:color w:val="000000"/>
          <w:sz w:val="22"/>
          <w:szCs w:val="22"/>
        </w:rPr>
        <w:t xml:space="preserve">election, </w:t>
      </w:r>
      <w:r w:rsidR="00FE3BB6" w:rsidRPr="00FE3BB6">
        <w:rPr>
          <w:rFonts w:ascii="Avenir Book" w:hAnsi="Avenir Book" w:cs="Calibri"/>
          <w:i/>
          <w:iCs/>
          <w:color w:val="000000"/>
          <w:sz w:val="22"/>
          <w:szCs w:val="22"/>
        </w:rPr>
        <w:t>Orbital</w:t>
      </w:r>
      <w:r w:rsidR="00FE3BB6" w:rsidRPr="00FE3BB6">
        <w:rPr>
          <w:rFonts w:ascii="Avenir Book" w:hAnsi="Avenir Book" w:cs="Calibri"/>
          <w:color w:val="000000"/>
          <w:sz w:val="22"/>
          <w:szCs w:val="22"/>
        </w:rPr>
        <w:t xml:space="preserve">, </w:t>
      </w:r>
      <w:r w:rsidR="00FE3BB6">
        <w:rPr>
          <w:rFonts w:ascii="Avenir Book" w:hAnsi="Avenir Book" w:cs="Calibri"/>
          <w:color w:val="000000"/>
          <w:sz w:val="22"/>
          <w:szCs w:val="22"/>
        </w:rPr>
        <w:t>A</w:t>
      </w:r>
      <w:r w:rsidR="00FE3BB6" w:rsidRPr="00FE3BB6">
        <w:rPr>
          <w:rFonts w:ascii="Avenir Book" w:hAnsi="Avenir Book" w:cs="Calibri"/>
          <w:color w:val="000000"/>
          <w:sz w:val="22"/>
          <w:szCs w:val="22"/>
        </w:rPr>
        <w:t xml:space="preserve">cross </w:t>
      </w:r>
      <w:r w:rsidR="00FE3BB6">
        <w:rPr>
          <w:rFonts w:ascii="Avenir Book" w:hAnsi="Avenir Book" w:cs="Calibri"/>
          <w:color w:val="000000"/>
          <w:sz w:val="22"/>
          <w:szCs w:val="22"/>
        </w:rPr>
        <w:t>D</w:t>
      </w:r>
      <w:r w:rsidR="00FE3BB6" w:rsidRPr="00FE3BB6">
        <w:rPr>
          <w:rFonts w:ascii="Avenir Book" w:hAnsi="Avenir Book" w:cs="Calibri"/>
          <w:color w:val="000000"/>
          <w:sz w:val="22"/>
          <w:szCs w:val="22"/>
        </w:rPr>
        <w:t>isciplines</w:t>
      </w:r>
      <w:r w:rsidRPr="0066183D">
        <w:rPr>
          <w:rFonts w:ascii="Avenir Book" w:eastAsia="Times" w:hAnsi="Avenir Book" w:cstheme="minorHAnsi"/>
          <w:sz w:val="22"/>
          <w:szCs w:val="22"/>
        </w:rPr>
        <w:tab/>
      </w:r>
      <w:r w:rsidRPr="0066183D">
        <w:rPr>
          <w:rFonts w:ascii="Avenir Book" w:hAnsi="Avenir Book" w:cs="Arial"/>
          <w:sz w:val="22"/>
          <w:szCs w:val="22"/>
        </w:rPr>
        <w:t xml:space="preserve">Wescoe </w:t>
      </w:r>
      <w:proofErr w:type="gramStart"/>
      <w:r w:rsidRPr="0066183D">
        <w:rPr>
          <w:rFonts w:ascii="Avenir Book" w:hAnsi="Avenir Book" w:cs="Arial"/>
          <w:sz w:val="22"/>
          <w:szCs w:val="22"/>
        </w:rPr>
        <w:t>40</w:t>
      </w:r>
      <w:r w:rsidR="00FE3BB6">
        <w:rPr>
          <w:rFonts w:ascii="Avenir Book" w:hAnsi="Avenir Book" w:cs="Arial"/>
          <w:sz w:val="22"/>
          <w:szCs w:val="22"/>
        </w:rPr>
        <w:t>76</w:t>
      </w:r>
      <w:r>
        <w:rPr>
          <w:b/>
          <w:color w:val="8A6D3B"/>
          <w:sz w:val="18"/>
        </w:rPr>
        <w:t xml:space="preserve">  T</w:t>
      </w:r>
      <w:proofErr w:type="gramEnd"/>
      <w:r>
        <w:rPr>
          <w:b/>
          <w:color w:val="8A6D3B"/>
          <w:sz w:val="18"/>
        </w:rPr>
        <w:t>5</w:t>
      </w:r>
    </w:p>
    <w:p w14:paraId="198FCDEC" w14:textId="77777777" w:rsidR="008B401F" w:rsidRPr="000B225D" w:rsidRDefault="008B401F" w:rsidP="005B5AB0">
      <w:pPr>
        <w:tabs>
          <w:tab w:val="left" w:pos="540"/>
          <w:tab w:val="left" w:pos="9360"/>
        </w:tabs>
        <w:rPr>
          <w:rFonts w:ascii="Avenir Book" w:hAnsi="Avenir Book" w:cstheme="minorHAnsi"/>
          <w:sz w:val="16"/>
          <w:szCs w:val="16"/>
        </w:rPr>
      </w:pPr>
    </w:p>
    <w:p w14:paraId="3CDB83B1" w14:textId="66C2F231" w:rsidR="008B401F" w:rsidRPr="0066183D" w:rsidRDefault="00D84B9B" w:rsidP="005B5AB0">
      <w:pPr>
        <w:tabs>
          <w:tab w:val="left" w:pos="540"/>
          <w:tab w:val="left" w:pos="9360"/>
        </w:tabs>
        <w:rPr>
          <w:rFonts w:ascii="Avenir Book" w:hAnsi="Avenir Book" w:cstheme="minorHAnsi"/>
          <w:b/>
          <w:bCs/>
          <w:sz w:val="22"/>
          <w:szCs w:val="22"/>
        </w:rPr>
      </w:pPr>
      <w:r w:rsidRPr="0066183D">
        <w:rPr>
          <w:rFonts w:ascii="Avenir Book" w:hAnsi="Avenir Book" w:cs="Calibri"/>
          <w:color w:val="000000"/>
          <w:sz w:val="22"/>
          <w:szCs w:val="22"/>
        </w:rPr>
        <w:t>20.</w:t>
      </w:r>
      <w:r w:rsidR="008B401F" w:rsidRPr="0066183D">
        <w:rPr>
          <w:rFonts w:ascii="Avenir Book" w:hAnsi="Avenir Book" w:cs="Calibri"/>
          <w:color w:val="000000"/>
          <w:sz w:val="22"/>
          <w:szCs w:val="22"/>
        </w:rPr>
        <w:t xml:space="preserve">  </w:t>
      </w:r>
      <w:r w:rsidR="00FE3BB6" w:rsidRPr="00FE3BB6">
        <w:rPr>
          <w:rFonts w:ascii="Avenir Book" w:hAnsi="Avenir Book"/>
          <w:sz w:val="22"/>
          <w:szCs w:val="22"/>
        </w:rPr>
        <w:t>Using Teaching Evaluations to Spark Conversations about Effective Teaching Practices</w:t>
      </w:r>
      <w:r w:rsidR="008B401F" w:rsidRPr="0066183D">
        <w:rPr>
          <w:rFonts w:ascii="Avenir Book" w:hAnsi="Avenir Book" w:cs="Calibri"/>
          <w:b/>
          <w:bCs/>
          <w:color w:val="000000"/>
          <w:sz w:val="22"/>
          <w:szCs w:val="22"/>
        </w:rPr>
        <w:tab/>
      </w:r>
      <w:r w:rsidR="008B401F" w:rsidRPr="0066183D">
        <w:rPr>
          <w:rFonts w:ascii="Avenir Book" w:hAnsi="Avenir Book" w:cs="Calibri"/>
          <w:color w:val="000000"/>
          <w:sz w:val="22"/>
          <w:szCs w:val="22"/>
        </w:rPr>
        <w:t xml:space="preserve">Wescoe </w:t>
      </w:r>
      <w:proofErr w:type="gramStart"/>
      <w:r w:rsidR="008B401F" w:rsidRPr="0066183D">
        <w:rPr>
          <w:rFonts w:ascii="Avenir Book" w:hAnsi="Avenir Book" w:cs="Calibri"/>
          <w:color w:val="000000"/>
          <w:sz w:val="22"/>
          <w:szCs w:val="22"/>
        </w:rPr>
        <w:t>40</w:t>
      </w:r>
      <w:r w:rsidR="00FE3BB6">
        <w:rPr>
          <w:rFonts w:ascii="Avenir Book" w:hAnsi="Avenir Book" w:cs="Calibri"/>
          <w:color w:val="000000"/>
          <w:sz w:val="22"/>
          <w:szCs w:val="22"/>
        </w:rPr>
        <w:t>08</w:t>
      </w:r>
      <w:r>
        <w:rPr>
          <w:b/>
          <w:color w:val="8A6D3B"/>
          <w:sz w:val="18"/>
        </w:rPr>
        <w:t xml:space="preserve">  T</w:t>
      </w:r>
      <w:proofErr w:type="gramEnd"/>
      <w:r>
        <w:rPr>
          <w:b/>
          <w:color w:val="8A6D3B"/>
          <w:sz w:val="18"/>
        </w:rPr>
        <w:t>5</w:t>
      </w:r>
    </w:p>
    <w:p w14:paraId="79ADED97" w14:textId="77777777" w:rsidR="00BD34C3" w:rsidRDefault="00BD34C3" w:rsidP="006823E2">
      <w:pPr>
        <w:tabs>
          <w:tab w:val="left" w:pos="540"/>
          <w:tab w:val="left" w:pos="9450"/>
        </w:tabs>
        <w:rPr>
          <w:rFonts w:ascii="Avenir Book" w:hAnsi="Avenir Book" w:cstheme="minorHAnsi"/>
          <w:b/>
          <w:bCs/>
          <w:sz w:val="22"/>
          <w:szCs w:val="22"/>
        </w:rPr>
      </w:pPr>
    </w:p>
    <w:p w14:paraId="728CA837" w14:textId="04B1D363" w:rsidR="00B52D18" w:rsidRPr="0066183D" w:rsidRDefault="00B52D18" w:rsidP="006C0D1E">
      <w:pPr>
        <w:rPr>
          <w:rFonts w:ascii="Avenir Book" w:hAnsi="Avenir Book" w:cstheme="minorHAnsi"/>
          <w:b/>
          <w:bCs/>
          <w:sz w:val="22"/>
          <w:szCs w:val="22"/>
        </w:rPr>
      </w:pPr>
      <w:r w:rsidRPr="0066183D">
        <w:rPr>
          <w:rFonts w:ascii="Avenir Book" w:hAnsi="Avenir Book" w:cstheme="minorHAnsi"/>
          <w:b/>
          <w:bCs/>
          <w:sz w:val="22"/>
          <w:szCs w:val="22"/>
        </w:rPr>
        <w:t xml:space="preserve">These </w:t>
      </w:r>
      <w:r w:rsidR="008E17AF" w:rsidRPr="0066183D">
        <w:rPr>
          <w:rFonts w:ascii="Avenir Book" w:hAnsi="Avenir Book" w:cstheme="minorHAnsi"/>
          <w:b/>
          <w:bCs/>
          <w:sz w:val="22"/>
          <w:szCs w:val="22"/>
        </w:rPr>
        <w:t>breakouts</w:t>
      </w:r>
      <w:r w:rsidRPr="0066183D">
        <w:rPr>
          <w:rFonts w:ascii="Avenir Book" w:hAnsi="Avenir Book" w:cstheme="minorHAnsi"/>
          <w:b/>
          <w:bCs/>
          <w:sz w:val="22"/>
          <w:szCs w:val="22"/>
        </w:rPr>
        <w:t xml:space="preserve"> are new during </w:t>
      </w:r>
      <w:r w:rsidR="008E17AF" w:rsidRPr="0066183D">
        <w:rPr>
          <w:rFonts w:ascii="Avenir Book" w:hAnsi="Avenir Book" w:cstheme="minorHAnsi"/>
          <w:b/>
          <w:bCs/>
          <w:sz w:val="22"/>
          <w:szCs w:val="22"/>
        </w:rPr>
        <w:t>Session</w:t>
      </w:r>
      <w:r w:rsidRPr="0066183D">
        <w:rPr>
          <w:rFonts w:ascii="Avenir Book" w:hAnsi="Avenir Book" w:cstheme="minorHAnsi"/>
          <w:b/>
          <w:bCs/>
          <w:sz w:val="22"/>
          <w:szCs w:val="22"/>
        </w:rPr>
        <w:t xml:space="preserve"> III</w:t>
      </w:r>
      <w:r w:rsidR="006C0D1E">
        <w:rPr>
          <w:rFonts w:ascii="Avenir Book" w:hAnsi="Avenir Book" w:cstheme="minorHAnsi"/>
          <w:b/>
          <w:bCs/>
          <w:sz w:val="22"/>
          <w:szCs w:val="22"/>
        </w:rPr>
        <w:t xml:space="preserve">. </w:t>
      </w:r>
      <w:r w:rsidR="006C0D1E" w:rsidRPr="0066183D">
        <w:rPr>
          <w:rFonts w:ascii="Avenir Book" w:hAnsi="Avenir Book" w:cstheme="minorHAnsi"/>
          <w:b/>
          <w:bCs/>
          <w:sz w:val="22"/>
          <w:szCs w:val="22"/>
        </w:rPr>
        <w:t xml:space="preserve">*Breakouts </w:t>
      </w:r>
      <w:r w:rsidR="006C0D1E">
        <w:rPr>
          <w:rFonts w:ascii="Avenir Book" w:hAnsi="Avenir Book" w:cstheme="minorHAnsi"/>
          <w:b/>
          <w:bCs/>
          <w:sz w:val="22"/>
          <w:szCs w:val="22"/>
        </w:rPr>
        <w:t>2</w:t>
      </w:r>
      <w:r w:rsidR="006C0D1E" w:rsidRPr="0066183D">
        <w:rPr>
          <w:rFonts w:ascii="Avenir Book" w:hAnsi="Avenir Book" w:cstheme="minorHAnsi"/>
          <w:b/>
          <w:bCs/>
          <w:sz w:val="22"/>
          <w:szCs w:val="22"/>
        </w:rPr>
        <w:t xml:space="preserve">1- </w:t>
      </w:r>
      <w:r w:rsidR="001340E9">
        <w:rPr>
          <w:rFonts w:ascii="Avenir Book" w:hAnsi="Avenir Book" w:cstheme="minorHAnsi"/>
          <w:b/>
          <w:bCs/>
          <w:sz w:val="22"/>
          <w:szCs w:val="22"/>
        </w:rPr>
        <w:t xml:space="preserve">24 </w:t>
      </w:r>
      <w:r w:rsidR="006C0D1E" w:rsidRPr="0066183D">
        <w:rPr>
          <w:rFonts w:ascii="Avenir Book" w:hAnsi="Avenir Book" w:cstheme="minorHAnsi"/>
          <w:b/>
          <w:bCs/>
          <w:sz w:val="22"/>
          <w:szCs w:val="22"/>
        </w:rPr>
        <w:t>will be offered only once.</w:t>
      </w:r>
    </w:p>
    <w:p w14:paraId="26F62EED" w14:textId="77777777" w:rsidR="008C0725" w:rsidRPr="000B225D" w:rsidRDefault="008C0725" w:rsidP="006823E2">
      <w:pPr>
        <w:tabs>
          <w:tab w:val="left" w:pos="540"/>
          <w:tab w:val="left" w:pos="9450"/>
        </w:tabs>
        <w:rPr>
          <w:rFonts w:ascii="Avenir Book" w:hAnsi="Avenir Book" w:cstheme="minorHAnsi"/>
          <w:b/>
          <w:bCs/>
          <w:sz w:val="16"/>
          <w:szCs w:val="16"/>
        </w:rPr>
      </w:pPr>
    </w:p>
    <w:p w14:paraId="2F64C494" w14:textId="4754A586" w:rsidR="00A40DC3" w:rsidRDefault="006C0D1E" w:rsidP="005B5AB0">
      <w:pPr>
        <w:pStyle w:val="Header"/>
        <w:tabs>
          <w:tab w:val="left" w:pos="450"/>
          <w:tab w:val="left" w:pos="9360"/>
        </w:tabs>
        <w:rPr>
          <w:rFonts w:ascii="Avenir Book" w:hAnsi="Avenir Book"/>
          <w:b/>
          <w:bCs/>
          <w:color w:val="000000" w:themeColor="text1"/>
          <w:sz w:val="22"/>
          <w:szCs w:val="22"/>
        </w:rPr>
      </w:pPr>
      <w:r>
        <w:rPr>
          <w:rFonts w:ascii="Avenir Book" w:hAnsi="Avenir Book" w:cs="Calibri"/>
          <w:b/>
          <w:bCs/>
          <w:color w:val="000000"/>
          <w:sz w:val="22"/>
          <w:szCs w:val="22"/>
        </w:rPr>
        <w:t>*</w:t>
      </w:r>
      <w:r w:rsidR="008C0725" w:rsidRPr="0066183D">
        <w:rPr>
          <w:rFonts w:ascii="Avenir Book" w:hAnsi="Avenir Book" w:cs="Calibri"/>
          <w:b/>
          <w:bCs/>
          <w:color w:val="000000"/>
          <w:sz w:val="22"/>
          <w:szCs w:val="22"/>
        </w:rPr>
        <w:t>21.</w:t>
      </w:r>
      <w:r w:rsidR="0066183D" w:rsidRPr="0066183D">
        <w:rPr>
          <w:rFonts w:ascii="Avenir Book" w:hAnsi="Avenir Book" w:cs="Calibri"/>
          <w:b/>
          <w:bCs/>
          <w:color w:val="000000"/>
          <w:sz w:val="22"/>
          <w:szCs w:val="22"/>
        </w:rPr>
        <w:tab/>
      </w:r>
      <w:r w:rsidRPr="006C0D1E">
        <w:rPr>
          <w:rFonts w:ascii="Avenir Book" w:hAnsi="Avenir Book"/>
          <w:b/>
          <w:bCs/>
          <w:color w:val="000000" w:themeColor="text1"/>
          <w:sz w:val="22"/>
          <w:szCs w:val="22"/>
        </w:rPr>
        <w:t xml:space="preserve">Leveraging Machine Learning Models to Support Student Learning Outcomes: </w:t>
      </w:r>
      <w:r w:rsidR="00A40DC3">
        <w:rPr>
          <w:rFonts w:ascii="Avenir Book" w:hAnsi="Avenir Book"/>
          <w:b/>
          <w:bCs/>
          <w:color w:val="000000" w:themeColor="text1"/>
          <w:sz w:val="22"/>
          <w:szCs w:val="22"/>
        </w:rPr>
        <w:tab/>
      </w:r>
      <w:r w:rsidR="00A40DC3" w:rsidRPr="0066183D">
        <w:rPr>
          <w:rFonts w:ascii="Avenir Book" w:hAnsi="Avenir Book" w:cs="Calibri"/>
          <w:color w:val="000000"/>
          <w:sz w:val="22"/>
          <w:szCs w:val="22"/>
        </w:rPr>
        <w:t>Wescoe 40</w:t>
      </w:r>
      <w:r w:rsidR="00A40DC3">
        <w:rPr>
          <w:rFonts w:ascii="Avenir Book" w:hAnsi="Avenir Book" w:cs="Calibri"/>
          <w:color w:val="000000"/>
          <w:sz w:val="22"/>
          <w:szCs w:val="22"/>
        </w:rPr>
        <w:t>41</w:t>
      </w:r>
    </w:p>
    <w:p w14:paraId="19A9679D" w14:textId="58010B3A" w:rsidR="006C0D1E" w:rsidRDefault="00A40DC3" w:rsidP="005B5AB0">
      <w:pPr>
        <w:pStyle w:val="Header"/>
        <w:tabs>
          <w:tab w:val="left" w:pos="450"/>
          <w:tab w:val="left" w:pos="9360"/>
        </w:tabs>
        <w:rPr>
          <w:rFonts w:ascii="Avenir Book" w:hAnsi="Avenir Book"/>
          <w:b/>
          <w:bCs/>
          <w:color w:val="000000" w:themeColor="text1"/>
          <w:sz w:val="22"/>
          <w:szCs w:val="22"/>
        </w:rPr>
      </w:pPr>
      <w:r>
        <w:rPr>
          <w:rFonts w:ascii="Avenir Book" w:hAnsi="Avenir Book"/>
          <w:b/>
          <w:bCs/>
          <w:color w:val="000000" w:themeColor="text1"/>
          <w:sz w:val="22"/>
          <w:szCs w:val="22"/>
        </w:rPr>
        <w:tab/>
      </w:r>
      <w:r w:rsidRPr="006C0D1E">
        <w:rPr>
          <w:rFonts w:ascii="Avenir Book" w:hAnsi="Avenir Book"/>
          <w:b/>
          <w:bCs/>
          <w:color w:val="000000" w:themeColor="text1"/>
          <w:sz w:val="22"/>
          <w:szCs w:val="22"/>
        </w:rPr>
        <w:t>Opportunities and Challenges</w:t>
      </w:r>
      <w:r w:rsidR="006C0D1E">
        <w:rPr>
          <w:rFonts w:ascii="Avenir Book" w:hAnsi="Avenir Book"/>
          <w:b/>
          <w:bCs/>
          <w:color w:val="000000" w:themeColor="text1"/>
          <w:sz w:val="22"/>
          <w:szCs w:val="22"/>
        </w:rPr>
        <w:tab/>
      </w:r>
    </w:p>
    <w:p w14:paraId="3572C17D" w14:textId="6E842236" w:rsidR="008C0725" w:rsidRPr="005B5AB0" w:rsidRDefault="00A40DC3" w:rsidP="005B5AB0">
      <w:pPr>
        <w:pStyle w:val="Header"/>
        <w:tabs>
          <w:tab w:val="left" w:pos="450"/>
          <w:tab w:val="left" w:pos="9360"/>
        </w:tabs>
        <w:rPr>
          <w:rFonts w:ascii="Avenir Book" w:hAnsi="Avenir Book"/>
          <w:color w:val="000000" w:themeColor="text1"/>
          <w:sz w:val="22"/>
          <w:szCs w:val="22"/>
        </w:rPr>
      </w:pPr>
      <w:r>
        <w:rPr>
          <w:b/>
          <w:color w:val="7030A0"/>
          <w:sz w:val="18"/>
        </w:rPr>
        <w:t>T2</w:t>
      </w:r>
      <w:r w:rsidR="006C0D1E">
        <w:rPr>
          <w:rFonts w:ascii="Avenir Book" w:hAnsi="Avenir Book"/>
          <w:b/>
          <w:bCs/>
          <w:color w:val="000000" w:themeColor="text1"/>
          <w:sz w:val="22"/>
          <w:szCs w:val="22"/>
        </w:rPr>
        <w:tab/>
      </w:r>
      <w:r w:rsidR="005B5AB0">
        <w:rPr>
          <w:rFonts w:ascii="Avenir Book" w:hAnsi="Avenir Book"/>
          <w:b/>
          <w:bCs/>
          <w:color w:val="000000" w:themeColor="text1"/>
          <w:sz w:val="22"/>
          <w:szCs w:val="22"/>
        </w:rPr>
        <w:tab/>
      </w:r>
    </w:p>
    <w:p w14:paraId="08396432" w14:textId="34E27D08" w:rsidR="0066183D" w:rsidRPr="0066183D" w:rsidRDefault="00AD0B24" w:rsidP="005B5AB0">
      <w:pPr>
        <w:tabs>
          <w:tab w:val="left" w:pos="450"/>
          <w:tab w:val="left" w:pos="540"/>
          <w:tab w:val="left" w:pos="9360"/>
          <w:tab w:val="left" w:pos="9450"/>
        </w:tabs>
        <w:rPr>
          <w:rFonts w:ascii="Avenir Book" w:hAnsi="Avenir Book"/>
          <w:i/>
          <w:iCs/>
          <w:color w:val="000000"/>
          <w:sz w:val="22"/>
          <w:szCs w:val="22"/>
        </w:rPr>
      </w:pPr>
      <w:r>
        <w:rPr>
          <w:rFonts w:ascii="Avenir Book" w:hAnsi="Avenir Book"/>
          <w:i/>
          <w:iCs/>
          <w:color w:val="000000" w:themeColor="text1"/>
          <w:sz w:val="22"/>
          <w:szCs w:val="22"/>
        </w:rPr>
        <w:tab/>
      </w:r>
      <w:r w:rsidR="006C0D1E" w:rsidRPr="006C0D1E">
        <w:rPr>
          <w:rFonts w:ascii="Avenir Book" w:hAnsi="Avenir Book"/>
          <w:i/>
          <w:iCs/>
          <w:color w:val="000000" w:themeColor="text1"/>
          <w:sz w:val="22"/>
          <w:szCs w:val="22"/>
        </w:rPr>
        <w:t xml:space="preserve">Christian Steciuch, Charles Waller, </w:t>
      </w:r>
      <w:r w:rsidR="006C0D1E">
        <w:rPr>
          <w:rFonts w:ascii="Avenir Book" w:hAnsi="Avenir Book"/>
          <w:i/>
          <w:iCs/>
          <w:color w:val="000000" w:themeColor="text1"/>
          <w:sz w:val="22"/>
          <w:szCs w:val="22"/>
        </w:rPr>
        <w:t xml:space="preserve">&amp; </w:t>
      </w:r>
      <w:r w:rsidR="006C0D1E" w:rsidRPr="006C0D1E">
        <w:rPr>
          <w:rFonts w:ascii="Avenir Book" w:hAnsi="Avenir Book"/>
          <w:i/>
          <w:iCs/>
          <w:color w:val="000000" w:themeColor="text1"/>
          <w:sz w:val="22"/>
          <w:szCs w:val="22"/>
        </w:rPr>
        <w:t>Cayla Teal, Medical Education</w:t>
      </w:r>
    </w:p>
    <w:p w14:paraId="68D8CE00" w14:textId="03774AFA" w:rsidR="008C0725" w:rsidRDefault="006C0D1E" w:rsidP="005B5AB0">
      <w:pPr>
        <w:tabs>
          <w:tab w:val="left" w:pos="450"/>
          <w:tab w:val="left" w:pos="540"/>
          <w:tab w:val="left" w:pos="9360"/>
          <w:tab w:val="left" w:pos="9450"/>
        </w:tabs>
        <w:rPr>
          <w:rFonts w:ascii="Avenir Book" w:hAnsi="Avenir Book"/>
          <w:color w:val="000000" w:themeColor="text1"/>
          <w:sz w:val="22"/>
          <w:szCs w:val="22"/>
        </w:rPr>
      </w:pPr>
      <w:r w:rsidRPr="006C0D1E">
        <w:rPr>
          <w:rFonts w:ascii="Avenir Book" w:hAnsi="Avenir Book"/>
          <w:color w:val="000000" w:themeColor="text1"/>
          <w:sz w:val="22"/>
          <w:szCs w:val="22"/>
        </w:rPr>
        <w:t xml:space="preserve">An aspirational goal in precision education is providing students with timely, personalized, and actionable feedback to improve their learning. This is important for all students progressing through the </w:t>
      </w:r>
      <w:proofErr w:type="gramStart"/>
      <w:r w:rsidRPr="006C0D1E">
        <w:rPr>
          <w:rFonts w:ascii="Avenir Book" w:hAnsi="Avenir Book"/>
          <w:color w:val="000000" w:themeColor="text1"/>
          <w:sz w:val="22"/>
          <w:szCs w:val="22"/>
        </w:rPr>
        <w:t>curriculum, but</w:t>
      </w:r>
      <w:proofErr w:type="gramEnd"/>
      <w:r w:rsidRPr="006C0D1E">
        <w:rPr>
          <w:rFonts w:ascii="Avenir Book" w:hAnsi="Avenir Book"/>
          <w:color w:val="000000" w:themeColor="text1"/>
          <w:sz w:val="22"/>
          <w:szCs w:val="22"/>
        </w:rPr>
        <w:t xml:space="preserve"> </w:t>
      </w:r>
      <w:r w:rsidRPr="006C0D1E">
        <w:rPr>
          <w:rFonts w:ascii="Avenir Book" w:hAnsi="Avenir Book"/>
          <w:color w:val="000000" w:themeColor="text1"/>
          <w:sz w:val="22"/>
          <w:szCs w:val="22"/>
        </w:rPr>
        <w:lastRenderedPageBreak/>
        <w:t xml:space="preserve">becomes especially important for those preparing for high-stakes licensing exams. To support students, we have developed machine learning models to identify students who would benefit from additional intervention in preparation for their first medical licensing exam. In </w:t>
      </w:r>
      <w:r w:rsidR="00455B53">
        <w:rPr>
          <w:rFonts w:ascii="Avenir Book" w:hAnsi="Avenir Book"/>
          <w:color w:val="000000" w:themeColor="text1"/>
          <w:sz w:val="22"/>
          <w:szCs w:val="22"/>
        </w:rPr>
        <w:t>this session</w:t>
      </w:r>
      <w:r w:rsidRPr="006C0D1E">
        <w:rPr>
          <w:rFonts w:ascii="Avenir Book" w:hAnsi="Avenir Book"/>
          <w:color w:val="000000" w:themeColor="text1"/>
          <w:sz w:val="22"/>
          <w:szCs w:val="22"/>
        </w:rPr>
        <w:t>, we will discuss opportunities for intervention, challenges in equity and engagement, as well as successes in earlier identification.</w:t>
      </w:r>
    </w:p>
    <w:p w14:paraId="3A940B1F" w14:textId="77777777" w:rsidR="00E719C3" w:rsidRPr="009960AF" w:rsidRDefault="00E719C3" w:rsidP="005B5AB0">
      <w:pPr>
        <w:tabs>
          <w:tab w:val="left" w:pos="450"/>
          <w:tab w:val="left" w:pos="540"/>
          <w:tab w:val="left" w:pos="9360"/>
          <w:tab w:val="left" w:pos="9450"/>
        </w:tabs>
        <w:rPr>
          <w:rFonts w:ascii="Avenir Book" w:hAnsi="Avenir Book"/>
          <w:color w:val="000000" w:themeColor="text1"/>
          <w:sz w:val="22"/>
          <w:szCs w:val="22"/>
        </w:rPr>
      </w:pPr>
    </w:p>
    <w:p w14:paraId="5D36F10A" w14:textId="3D25BC2B" w:rsidR="00406454" w:rsidRDefault="00406454" w:rsidP="005B5AB0">
      <w:pPr>
        <w:tabs>
          <w:tab w:val="left" w:pos="450"/>
          <w:tab w:val="left" w:pos="9360"/>
        </w:tabs>
        <w:rPr>
          <w:rFonts w:ascii="Avenir Book" w:hAnsi="Avenir Book" w:cs="Calibri"/>
          <w:b/>
          <w:bCs/>
          <w:color w:val="000000"/>
          <w:sz w:val="22"/>
          <w:szCs w:val="22"/>
        </w:rPr>
      </w:pPr>
      <w:r>
        <w:rPr>
          <w:rFonts w:ascii="Avenir Book" w:hAnsi="Avenir Book" w:cs="Calibri"/>
          <w:b/>
          <w:bCs/>
          <w:color w:val="000000"/>
          <w:sz w:val="22"/>
          <w:szCs w:val="22"/>
        </w:rPr>
        <w:t>*</w:t>
      </w:r>
      <w:r w:rsidR="008C0725" w:rsidRPr="0066183D">
        <w:rPr>
          <w:rFonts w:ascii="Avenir Book" w:hAnsi="Avenir Book" w:cs="Calibri"/>
          <w:b/>
          <w:bCs/>
          <w:color w:val="000000"/>
          <w:sz w:val="22"/>
          <w:szCs w:val="22"/>
        </w:rPr>
        <w:t>22.</w:t>
      </w:r>
      <w:r w:rsidR="008C0725" w:rsidRPr="0066183D">
        <w:rPr>
          <w:rFonts w:ascii="Avenir Book" w:hAnsi="Avenir Book" w:cs="Calibri"/>
          <w:b/>
          <w:bCs/>
          <w:color w:val="000000"/>
          <w:sz w:val="22"/>
          <w:szCs w:val="22"/>
        </w:rPr>
        <w:tab/>
      </w:r>
      <w:r w:rsidRPr="00406454">
        <w:rPr>
          <w:rFonts w:ascii="Avenir Book" w:hAnsi="Avenir Book" w:cs="Calibri"/>
          <w:b/>
          <w:bCs/>
          <w:color w:val="000000"/>
          <w:sz w:val="22"/>
          <w:szCs w:val="22"/>
        </w:rPr>
        <w:t xml:space="preserve">Making Assignments Matter: Designing Authentic Learning Experiences and </w:t>
      </w:r>
      <w:r>
        <w:rPr>
          <w:rFonts w:ascii="Avenir Book" w:hAnsi="Avenir Book" w:cs="Calibri"/>
          <w:b/>
          <w:bCs/>
          <w:color w:val="000000"/>
          <w:sz w:val="22"/>
          <w:szCs w:val="22"/>
        </w:rPr>
        <w:tab/>
      </w:r>
      <w:r w:rsidRPr="0066183D">
        <w:rPr>
          <w:rFonts w:ascii="Avenir Book" w:hAnsi="Avenir Book" w:cs="Calibri"/>
          <w:color w:val="000000"/>
          <w:sz w:val="22"/>
          <w:szCs w:val="22"/>
        </w:rPr>
        <w:t xml:space="preserve">Wescoe </w:t>
      </w:r>
      <w:proofErr w:type="gramStart"/>
      <w:r w:rsidRPr="0066183D">
        <w:rPr>
          <w:rFonts w:ascii="Avenir Book" w:hAnsi="Avenir Book" w:cs="Calibri"/>
          <w:color w:val="000000"/>
          <w:sz w:val="22"/>
          <w:szCs w:val="22"/>
        </w:rPr>
        <w:t>40</w:t>
      </w:r>
      <w:r>
        <w:rPr>
          <w:rFonts w:ascii="Avenir Book" w:hAnsi="Avenir Book" w:cs="Calibri"/>
          <w:color w:val="000000"/>
          <w:sz w:val="22"/>
          <w:szCs w:val="22"/>
        </w:rPr>
        <w:t>02</w:t>
      </w:r>
      <w:r>
        <w:rPr>
          <w:b/>
          <w:color w:val="00796B"/>
          <w:sz w:val="18"/>
        </w:rPr>
        <w:t xml:space="preserve">  T</w:t>
      </w:r>
      <w:proofErr w:type="gramEnd"/>
      <w:r>
        <w:rPr>
          <w:b/>
          <w:color w:val="00796B"/>
          <w:sz w:val="18"/>
        </w:rPr>
        <w:t>3</w:t>
      </w:r>
    </w:p>
    <w:p w14:paraId="1ADB82EB" w14:textId="44A188D1" w:rsidR="0066183D" w:rsidRPr="005B5AB0" w:rsidRDefault="00406454" w:rsidP="005B5AB0">
      <w:pPr>
        <w:tabs>
          <w:tab w:val="left" w:pos="450"/>
          <w:tab w:val="left" w:pos="9360"/>
        </w:tabs>
        <w:rPr>
          <w:rFonts w:ascii="Avenir Book" w:hAnsi="Avenir Book" w:cs="Segoe UI"/>
          <w:color w:val="000000"/>
          <w:sz w:val="22"/>
          <w:szCs w:val="22"/>
        </w:rPr>
      </w:pPr>
      <w:r>
        <w:rPr>
          <w:rFonts w:ascii="Avenir Book" w:hAnsi="Avenir Book" w:cs="Calibri"/>
          <w:b/>
          <w:bCs/>
          <w:color w:val="000000"/>
          <w:sz w:val="22"/>
          <w:szCs w:val="22"/>
        </w:rPr>
        <w:tab/>
      </w:r>
      <w:r w:rsidRPr="00406454">
        <w:rPr>
          <w:rFonts w:ascii="Avenir Book" w:hAnsi="Avenir Book" w:cs="Calibri"/>
          <w:b/>
          <w:bCs/>
          <w:color w:val="000000"/>
          <w:sz w:val="22"/>
          <w:szCs w:val="22"/>
        </w:rPr>
        <w:t>Navigating the Messiness of Real-World Engagement</w:t>
      </w:r>
      <w:r w:rsidR="005B5AB0">
        <w:rPr>
          <w:rFonts w:ascii="Avenir Book" w:hAnsi="Avenir Book" w:cs="Segoe UI"/>
          <w:color w:val="000000"/>
          <w:sz w:val="22"/>
          <w:szCs w:val="22"/>
        </w:rPr>
        <w:tab/>
      </w:r>
    </w:p>
    <w:p w14:paraId="4618BA9B" w14:textId="73DD1726" w:rsidR="0066183D" w:rsidRPr="0066183D" w:rsidRDefault="005B5AB0" w:rsidP="005B5AB0">
      <w:pPr>
        <w:tabs>
          <w:tab w:val="left" w:pos="450"/>
          <w:tab w:val="left" w:pos="540"/>
          <w:tab w:val="left" w:pos="9360"/>
          <w:tab w:val="left" w:pos="9450"/>
        </w:tabs>
        <w:ind w:left="475" w:hanging="475"/>
        <w:rPr>
          <w:rFonts w:ascii="Avenir Book" w:hAnsi="Avenir Book" w:cs="Calibri"/>
          <w:i/>
          <w:iCs/>
          <w:color w:val="000000"/>
          <w:sz w:val="22"/>
          <w:szCs w:val="22"/>
        </w:rPr>
      </w:pPr>
      <w:r>
        <w:rPr>
          <w:rFonts w:ascii="Avenir Book" w:hAnsi="Avenir Book" w:cs="Segoe UI"/>
          <w:i/>
          <w:iCs/>
          <w:color w:val="000000"/>
          <w:sz w:val="22"/>
          <w:szCs w:val="22"/>
        </w:rPr>
        <w:tab/>
      </w:r>
      <w:r w:rsidR="00406454" w:rsidRPr="00406454">
        <w:rPr>
          <w:rFonts w:ascii="Avenir Book" w:hAnsi="Avenir Book" w:cs="Segoe UI"/>
          <w:i/>
          <w:iCs/>
          <w:color w:val="000000"/>
          <w:sz w:val="22"/>
          <w:szCs w:val="22"/>
        </w:rPr>
        <w:t xml:space="preserve">Thom Allen, Urban Planning; Austin </w:t>
      </w:r>
      <w:proofErr w:type="spellStart"/>
      <w:r w:rsidR="00406454" w:rsidRPr="00406454">
        <w:rPr>
          <w:rFonts w:ascii="Avenir Book" w:hAnsi="Avenir Book" w:cs="Segoe UI"/>
          <w:i/>
          <w:iCs/>
          <w:color w:val="000000"/>
          <w:sz w:val="22"/>
          <w:szCs w:val="22"/>
        </w:rPr>
        <w:t>Bogina</w:t>
      </w:r>
      <w:proofErr w:type="spellEnd"/>
      <w:r w:rsidR="00406454" w:rsidRPr="00406454">
        <w:rPr>
          <w:rFonts w:ascii="Avenir Book" w:hAnsi="Avenir Book" w:cs="Segoe UI"/>
          <w:i/>
          <w:iCs/>
          <w:color w:val="000000"/>
          <w:sz w:val="22"/>
          <w:szCs w:val="22"/>
        </w:rPr>
        <w:t>, HSES</w:t>
      </w:r>
    </w:p>
    <w:p w14:paraId="70FCFAA8" w14:textId="1C0F3F4F" w:rsidR="00B52D18" w:rsidRDefault="00406454" w:rsidP="005B5AB0">
      <w:pPr>
        <w:tabs>
          <w:tab w:val="left" w:pos="450"/>
          <w:tab w:val="left" w:pos="540"/>
          <w:tab w:val="left" w:pos="9360"/>
          <w:tab w:val="left" w:pos="9450"/>
        </w:tabs>
        <w:rPr>
          <w:rFonts w:ascii="Avenir Book" w:hAnsi="Avenir Book" w:cs="Segoe UI"/>
          <w:color w:val="000000"/>
          <w:sz w:val="22"/>
          <w:szCs w:val="22"/>
        </w:rPr>
      </w:pPr>
      <w:r w:rsidRPr="00406454">
        <w:rPr>
          <w:rFonts w:ascii="Avenir Book" w:hAnsi="Avenir Book" w:cs="Segoe UI"/>
          <w:color w:val="000000"/>
          <w:sz w:val="22"/>
          <w:szCs w:val="22"/>
        </w:rPr>
        <w:t>Authentic learning connects students with real clients, community partners, and meaningful problems, but these experiences rarely unfold exactly as planned. This interactive session explores how faculty can design assignments that prepare students for professional practice while remaining flexible when projects encounter unexpected challenges, shifting stakeholder needs, or imperfect outcomes. Through examples from sport management, community design, and civic partnerships, participants will learn practical strategies for creating engaging assignments, adapting them in real time, and helping students see setbacks as valuable parts of authentic learning. Attendees will leave with ideas they can adapt to courses across disciplines and class sizes.</w:t>
      </w:r>
    </w:p>
    <w:p w14:paraId="635998FB" w14:textId="77777777" w:rsidR="00406454" w:rsidRPr="000B225D" w:rsidRDefault="00406454" w:rsidP="005B5AB0">
      <w:pPr>
        <w:tabs>
          <w:tab w:val="left" w:pos="450"/>
          <w:tab w:val="left" w:pos="540"/>
          <w:tab w:val="left" w:pos="9360"/>
          <w:tab w:val="left" w:pos="9450"/>
        </w:tabs>
        <w:rPr>
          <w:rFonts w:ascii="Avenir Book" w:hAnsi="Avenir Book" w:cstheme="minorHAnsi"/>
          <w:sz w:val="16"/>
          <w:szCs w:val="16"/>
        </w:rPr>
      </w:pPr>
    </w:p>
    <w:p w14:paraId="13A8356C" w14:textId="7289A633" w:rsidR="00F00FFB" w:rsidRPr="0066183D" w:rsidRDefault="00406454" w:rsidP="005B5AB0">
      <w:pPr>
        <w:tabs>
          <w:tab w:val="left" w:pos="450"/>
          <w:tab w:val="left" w:pos="9360"/>
        </w:tabs>
        <w:rPr>
          <w:rFonts w:ascii="Avenir Book" w:hAnsi="Avenir Book" w:cs="Calibri"/>
          <w:i/>
          <w:iCs/>
          <w:color w:val="000000"/>
          <w:sz w:val="22"/>
          <w:szCs w:val="22"/>
        </w:rPr>
      </w:pPr>
      <w:r>
        <w:rPr>
          <w:rFonts w:ascii="Avenir Book" w:hAnsi="Avenir Book" w:cs="Calibri"/>
          <w:b/>
          <w:bCs/>
          <w:color w:val="000000"/>
          <w:sz w:val="22"/>
          <w:szCs w:val="22"/>
        </w:rPr>
        <w:t>*</w:t>
      </w:r>
      <w:r w:rsidR="00F00FFB" w:rsidRPr="0066183D">
        <w:rPr>
          <w:rFonts w:ascii="Avenir Book" w:hAnsi="Avenir Book" w:cs="Calibri"/>
          <w:b/>
          <w:bCs/>
          <w:color w:val="000000"/>
          <w:sz w:val="22"/>
          <w:szCs w:val="22"/>
        </w:rPr>
        <w:t>2</w:t>
      </w:r>
      <w:r w:rsidR="00DE1D02" w:rsidRPr="0066183D">
        <w:rPr>
          <w:rFonts w:ascii="Avenir Book" w:hAnsi="Avenir Book" w:cs="Calibri"/>
          <w:b/>
          <w:bCs/>
          <w:color w:val="000000"/>
          <w:sz w:val="22"/>
          <w:szCs w:val="22"/>
        </w:rPr>
        <w:t>3</w:t>
      </w:r>
      <w:r w:rsidR="00F00FFB" w:rsidRPr="0066183D">
        <w:rPr>
          <w:rFonts w:ascii="Avenir Book" w:hAnsi="Avenir Book" w:cs="Calibri"/>
          <w:b/>
          <w:bCs/>
          <w:color w:val="000000"/>
          <w:sz w:val="22"/>
          <w:szCs w:val="22"/>
        </w:rPr>
        <w:t xml:space="preserve">. </w:t>
      </w:r>
      <w:r w:rsidRPr="00406454">
        <w:rPr>
          <w:rFonts w:ascii="Avenir Book" w:hAnsi="Avenir Book" w:cs="Calibri"/>
          <w:b/>
          <w:bCs/>
          <w:color w:val="000000"/>
          <w:sz w:val="22"/>
          <w:szCs w:val="22"/>
        </w:rPr>
        <w:t>Integrating Career Readiness into Key Courses—Impactful Purpose &amp; Easy Strategies</w:t>
      </w:r>
      <w:r w:rsidR="005B5AB0">
        <w:rPr>
          <w:rFonts w:ascii="Avenir Book" w:hAnsi="Avenir Book" w:cs="Calibri"/>
          <w:color w:val="000000"/>
          <w:sz w:val="22"/>
          <w:szCs w:val="22"/>
        </w:rPr>
        <w:tab/>
      </w:r>
      <w:r w:rsidR="00F00FFB" w:rsidRPr="0066183D">
        <w:rPr>
          <w:rFonts w:ascii="Avenir Book" w:hAnsi="Avenir Book" w:cs="Calibri"/>
          <w:color w:val="000000"/>
          <w:sz w:val="22"/>
          <w:szCs w:val="22"/>
        </w:rPr>
        <w:t xml:space="preserve">Wescoe </w:t>
      </w:r>
      <w:proofErr w:type="gramStart"/>
      <w:r w:rsidR="00F00FFB" w:rsidRPr="0066183D">
        <w:rPr>
          <w:rFonts w:ascii="Avenir Book" w:hAnsi="Avenir Book" w:cs="Calibri"/>
          <w:color w:val="000000"/>
          <w:sz w:val="22"/>
          <w:szCs w:val="22"/>
        </w:rPr>
        <w:t>40</w:t>
      </w:r>
      <w:r w:rsidR="002F5DD7">
        <w:rPr>
          <w:rFonts w:ascii="Avenir Book" w:hAnsi="Avenir Book" w:cs="Calibri"/>
          <w:color w:val="000000"/>
          <w:sz w:val="22"/>
          <w:szCs w:val="22"/>
        </w:rPr>
        <w:t>3</w:t>
      </w:r>
      <w:r>
        <w:rPr>
          <w:rFonts w:ascii="Avenir Book" w:hAnsi="Avenir Book" w:cs="Calibri"/>
          <w:color w:val="000000"/>
          <w:sz w:val="22"/>
          <w:szCs w:val="22"/>
        </w:rPr>
        <w:t>3</w:t>
      </w:r>
      <w:r>
        <w:rPr>
          <w:b/>
          <w:color w:val="B05A00"/>
          <w:sz w:val="18"/>
        </w:rPr>
        <w:t xml:space="preserve">  T</w:t>
      </w:r>
      <w:proofErr w:type="gramEnd"/>
      <w:r>
        <w:rPr>
          <w:b/>
          <w:color w:val="B05A00"/>
          <w:sz w:val="18"/>
        </w:rPr>
        <w:t>4</w:t>
      </w:r>
    </w:p>
    <w:p w14:paraId="71D0AB99" w14:textId="50C4DF8E" w:rsidR="005B5AB0" w:rsidRDefault="005B5AB0" w:rsidP="005B5AB0">
      <w:pPr>
        <w:tabs>
          <w:tab w:val="left" w:pos="450"/>
          <w:tab w:val="left" w:pos="506"/>
          <w:tab w:val="left" w:pos="9360"/>
        </w:tabs>
        <w:rPr>
          <w:rFonts w:ascii="Avenir Book" w:hAnsi="Avenir Book" w:cs="Calibri"/>
          <w:i/>
          <w:iCs/>
          <w:color w:val="000000"/>
          <w:sz w:val="22"/>
          <w:szCs w:val="22"/>
        </w:rPr>
      </w:pPr>
      <w:r>
        <w:rPr>
          <w:rFonts w:ascii="Avenir Book" w:hAnsi="Avenir Book"/>
          <w:i/>
          <w:iCs/>
          <w:sz w:val="22"/>
          <w:szCs w:val="22"/>
        </w:rPr>
        <w:tab/>
      </w:r>
      <w:r w:rsidR="00406454" w:rsidRPr="00406454">
        <w:rPr>
          <w:rFonts w:ascii="Avenir Book" w:hAnsi="Avenir Book"/>
          <w:i/>
          <w:iCs/>
          <w:sz w:val="22"/>
          <w:szCs w:val="22"/>
        </w:rPr>
        <w:t>Amy Leyerzapf, Leadership Studies; Greta Perel, University Career Center</w:t>
      </w:r>
    </w:p>
    <w:p w14:paraId="5D79F742" w14:textId="3892A72D" w:rsidR="00E61592" w:rsidRPr="0066183D" w:rsidRDefault="00406454" w:rsidP="005B5AB0">
      <w:pPr>
        <w:tabs>
          <w:tab w:val="left" w:pos="450"/>
          <w:tab w:val="left" w:pos="540"/>
          <w:tab w:val="left" w:pos="9360"/>
          <w:tab w:val="left" w:pos="9450"/>
        </w:tabs>
        <w:rPr>
          <w:rFonts w:ascii="Avenir Book" w:hAnsi="Avenir Book" w:cs="Calibri"/>
          <w:color w:val="000000"/>
          <w:sz w:val="22"/>
          <w:szCs w:val="22"/>
        </w:rPr>
      </w:pPr>
      <w:r w:rsidRPr="00406454">
        <w:rPr>
          <w:rFonts w:ascii="Avenir Book" w:hAnsi="Avenir Book" w:cs="Calibri"/>
          <w:color w:val="000000"/>
          <w:sz w:val="22"/>
          <w:szCs w:val="22"/>
        </w:rPr>
        <w:t>Throughout their degree, students develop the knowledge, skills, and experiences that prepare them for a wide range of careers, but many lack the confidence to talk about their abilities in networking and interview settings.  Using University Career Center workshops and assignments, key major courses can easily incorporate career content to help students develop their confidence as professionals. This session begins with an overview of one program's course revision that incorporated a classroom-to-career curriculum and concludes with a group discussion of the ways to make career readiness a part of your course.</w:t>
      </w:r>
    </w:p>
    <w:p w14:paraId="1E0DB837" w14:textId="77777777" w:rsidR="0066183D" w:rsidRPr="000B225D" w:rsidRDefault="0066183D" w:rsidP="005B5AB0">
      <w:pPr>
        <w:tabs>
          <w:tab w:val="left" w:pos="450"/>
          <w:tab w:val="left" w:pos="540"/>
          <w:tab w:val="left" w:pos="9360"/>
          <w:tab w:val="left" w:pos="9450"/>
        </w:tabs>
        <w:rPr>
          <w:rFonts w:ascii="Avenir Book" w:hAnsi="Avenir Book" w:cstheme="minorHAnsi"/>
          <w:sz w:val="16"/>
          <w:szCs w:val="16"/>
        </w:rPr>
      </w:pPr>
    </w:p>
    <w:p w14:paraId="14905848" w14:textId="6568F24E" w:rsidR="00F00FFB" w:rsidRPr="0066183D" w:rsidRDefault="00406454" w:rsidP="005B5AB0">
      <w:pPr>
        <w:tabs>
          <w:tab w:val="left" w:pos="450"/>
          <w:tab w:val="left" w:pos="9360"/>
        </w:tabs>
        <w:rPr>
          <w:rFonts w:ascii="Avenir Book" w:hAnsi="Avenir Book"/>
          <w:sz w:val="22"/>
          <w:szCs w:val="22"/>
        </w:rPr>
      </w:pPr>
      <w:r>
        <w:rPr>
          <w:rFonts w:ascii="Avenir Book" w:hAnsi="Avenir Book" w:cstheme="minorHAnsi"/>
          <w:b/>
          <w:bCs/>
          <w:sz w:val="22"/>
          <w:szCs w:val="22"/>
        </w:rPr>
        <w:t>*</w:t>
      </w:r>
      <w:r w:rsidR="00F00FFB" w:rsidRPr="0066183D">
        <w:rPr>
          <w:rFonts w:ascii="Avenir Book" w:hAnsi="Avenir Book" w:cstheme="minorHAnsi"/>
          <w:b/>
          <w:bCs/>
          <w:sz w:val="22"/>
          <w:szCs w:val="22"/>
        </w:rPr>
        <w:t>2</w:t>
      </w:r>
      <w:r w:rsidR="00DE1D02" w:rsidRPr="0066183D">
        <w:rPr>
          <w:rFonts w:ascii="Avenir Book" w:hAnsi="Avenir Book" w:cstheme="minorHAnsi"/>
          <w:b/>
          <w:bCs/>
          <w:sz w:val="22"/>
          <w:szCs w:val="22"/>
        </w:rPr>
        <w:t>4</w:t>
      </w:r>
      <w:r w:rsidR="00F00FFB" w:rsidRPr="0066183D">
        <w:rPr>
          <w:rFonts w:ascii="Avenir Book" w:hAnsi="Avenir Book" w:cstheme="minorHAnsi"/>
          <w:b/>
          <w:bCs/>
          <w:sz w:val="22"/>
          <w:szCs w:val="22"/>
        </w:rPr>
        <w:t>.</w:t>
      </w:r>
      <w:r w:rsidR="00CE3852" w:rsidRPr="0066183D">
        <w:rPr>
          <w:rFonts w:ascii="Avenir Book" w:hAnsi="Avenir Book" w:cstheme="minorHAnsi"/>
          <w:b/>
          <w:bCs/>
          <w:sz w:val="22"/>
          <w:szCs w:val="22"/>
        </w:rPr>
        <w:tab/>
      </w:r>
      <w:r w:rsidRPr="00406454">
        <w:rPr>
          <w:rFonts w:ascii="Avenir Book" w:hAnsi="Avenir Book"/>
          <w:b/>
          <w:bCs/>
          <w:sz w:val="22"/>
          <w:szCs w:val="22"/>
        </w:rPr>
        <w:t>Critical Reflection: The Bridge Between Course Content &amp; Meaningful Service</w:t>
      </w:r>
      <w:r w:rsidR="005B5AB0">
        <w:rPr>
          <w:rFonts w:ascii="Avenir Book" w:hAnsi="Avenir Book"/>
          <w:sz w:val="22"/>
          <w:szCs w:val="22"/>
        </w:rPr>
        <w:tab/>
      </w:r>
      <w:r w:rsidR="00F00FFB" w:rsidRPr="0066183D">
        <w:rPr>
          <w:rFonts w:ascii="Avenir Book" w:hAnsi="Avenir Book" w:cstheme="minorHAnsi"/>
          <w:sz w:val="22"/>
          <w:szCs w:val="22"/>
        </w:rPr>
        <w:t xml:space="preserve">Wescoe </w:t>
      </w:r>
      <w:proofErr w:type="gramStart"/>
      <w:r w:rsidR="00F00FFB" w:rsidRPr="0066183D">
        <w:rPr>
          <w:rFonts w:ascii="Avenir Book" w:hAnsi="Avenir Book" w:cstheme="minorHAnsi"/>
          <w:sz w:val="22"/>
          <w:szCs w:val="22"/>
        </w:rPr>
        <w:t>40</w:t>
      </w:r>
      <w:r>
        <w:rPr>
          <w:rFonts w:ascii="Avenir Book" w:hAnsi="Avenir Book" w:cstheme="minorHAnsi"/>
          <w:sz w:val="22"/>
          <w:szCs w:val="22"/>
        </w:rPr>
        <w:t>12</w:t>
      </w:r>
      <w:r>
        <w:rPr>
          <w:b/>
          <w:color w:val="B05A00"/>
          <w:sz w:val="18"/>
        </w:rPr>
        <w:t xml:space="preserve">  T</w:t>
      </w:r>
      <w:proofErr w:type="gramEnd"/>
      <w:r>
        <w:rPr>
          <w:b/>
          <w:color w:val="B05A00"/>
          <w:sz w:val="18"/>
        </w:rPr>
        <w:t>4</w:t>
      </w:r>
    </w:p>
    <w:p w14:paraId="259F5C0F" w14:textId="77777777" w:rsidR="00406454" w:rsidRDefault="005B5AB0" w:rsidP="005B5AB0">
      <w:pPr>
        <w:tabs>
          <w:tab w:val="left" w:pos="450"/>
          <w:tab w:val="left" w:pos="9360"/>
        </w:tabs>
        <w:ind w:firstLine="1"/>
        <w:rPr>
          <w:rFonts w:ascii="Avenir Book" w:hAnsi="Avenir Book"/>
          <w:i/>
          <w:iCs/>
          <w:sz w:val="22"/>
          <w:szCs w:val="22"/>
        </w:rPr>
      </w:pPr>
      <w:r>
        <w:rPr>
          <w:rFonts w:ascii="Avenir Book" w:hAnsi="Avenir Book"/>
          <w:i/>
          <w:iCs/>
          <w:sz w:val="22"/>
          <w:szCs w:val="22"/>
        </w:rPr>
        <w:tab/>
      </w:r>
      <w:r w:rsidR="00406454" w:rsidRPr="00406454">
        <w:rPr>
          <w:rFonts w:ascii="Avenir Book" w:hAnsi="Avenir Book"/>
          <w:i/>
          <w:iCs/>
          <w:sz w:val="22"/>
          <w:szCs w:val="22"/>
        </w:rPr>
        <w:t>Susan Harvey, HSES; Emily Vietti, Organizational Communication; Kate Kemper</w:t>
      </w:r>
      <w:r w:rsidR="00406454">
        <w:rPr>
          <w:rFonts w:ascii="Avenir Book" w:hAnsi="Avenir Book"/>
          <w:i/>
          <w:iCs/>
          <w:sz w:val="22"/>
          <w:szCs w:val="22"/>
        </w:rPr>
        <w:t xml:space="preserve"> &amp;</w:t>
      </w:r>
      <w:r w:rsidR="00406454" w:rsidRPr="00406454">
        <w:rPr>
          <w:rFonts w:ascii="Avenir Book" w:hAnsi="Avenir Book"/>
          <w:i/>
          <w:iCs/>
          <w:sz w:val="22"/>
          <w:szCs w:val="22"/>
        </w:rPr>
        <w:t xml:space="preserve"> Steph </w:t>
      </w:r>
    </w:p>
    <w:p w14:paraId="0097744A" w14:textId="6D9B6152" w:rsidR="00F00FFB" w:rsidRPr="0066183D" w:rsidRDefault="00406454" w:rsidP="005B5AB0">
      <w:pPr>
        <w:tabs>
          <w:tab w:val="left" w:pos="450"/>
          <w:tab w:val="left" w:pos="9360"/>
        </w:tabs>
        <w:ind w:firstLine="1"/>
        <w:rPr>
          <w:rFonts w:ascii="Avenir Book" w:hAnsi="Avenir Book"/>
          <w:i/>
          <w:iCs/>
          <w:sz w:val="22"/>
          <w:szCs w:val="22"/>
        </w:rPr>
      </w:pPr>
      <w:r>
        <w:rPr>
          <w:rFonts w:ascii="Avenir Book" w:hAnsi="Avenir Book"/>
          <w:i/>
          <w:iCs/>
          <w:sz w:val="22"/>
          <w:szCs w:val="22"/>
        </w:rPr>
        <w:tab/>
      </w:r>
      <w:proofErr w:type="spellStart"/>
      <w:r w:rsidRPr="00406454">
        <w:rPr>
          <w:rFonts w:ascii="Avenir Book" w:hAnsi="Avenir Book"/>
          <w:i/>
          <w:iCs/>
          <w:sz w:val="22"/>
          <w:szCs w:val="22"/>
        </w:rPr>
        <w:t>Ruppen</w:t>
      </w:r>
      <w:proofErr w:type="spellEnd"/>
      <w:r w:rsidRPr="00406454">
        <w:rPr>
          <w:rFonts w:ascii="Avenir Book" w:hAnsi="Avenir Book"/>
          <w:i/>
          <w:iCs/>
          <w:sz w:val="22"/>
          <w:szCs w:val="22"/>
        </w:rPr>
        <w:t>, Center for Service Learning</w:t>
      </w:r>
    </w:p>
    <w:p w14:paraId="44158480" w14:textId="1284034F" w:rsidR="77B9F37C" w:rsidRPr="009960AF" w:rsidRDefault="00406454" w:rsidP="77B9F37C">
      <w:pPr>
        <w:tabs>
          <w:tab w:val="left" w:pos="450"/>
          <w:tab w:val="left" w:pos="9360"/>
        </w:tabs>
      </w:pPr>
      <w:r w:rsidRPr="77B9F37C">
        <w:rPr>
          <w:rFonts w:ascii="Avenir Book" w:hAnsi="Avenir Book"/>
          <w:sz w:val="22"/>
          <w:szCs w:val="22"/>
        </w:rPr>
        <w:t>Service Learning is a high impact practice that incorporates course content, meaningful service, and critical reflection with the intention of developing students as engaged global citizens. While instructors bring content expertise and community partners are the most informed when it comes to their own needs, KU’s Center for Service Learning offers resources for critical reflection. CSL staff and faculty fellows will share academic models, favorite resources, and assignment examples with instructors seeking to incorporate more reflection into their courses</w:t>
      </w:r>
      <w:r w:rsidR="001A5024" w:rsidRPr="77B9F37C">
        <w:rPr>
          <w:rFonts w:ascii="Avenir Book" w:hAnsi="Avenir Book"/>
          <w:sz w:val="22"/>
          <w:szCs w:val="22"/>
        </w:rPr>
        <w:t>.</w:t>
      </w:r>
    </w:p>
    <w:p w14:paraId="03853DD0" w14:textId="77777777" w:rsidR="006E36BE" w:rsidRDefault="006E36BE" w:rsidP="006E36BE">
      <w:pPr>
        <w:spacing w:before="100" w:beforeAutospacing="1" w:after="100" w:afterAutospacing="1"/>
        <w:rPr>
          <w:rFonts w:ascii="Avenir Book" w:hAnsi="Avenir Book" w:cs="Calibri"/>
          <w:b/>
          <w:bCs/>
          <w:color w:val="000000"/>
          <w:sz w:val="22"/>
          <w:szCs w:val="22"/>
        </w:rPr>
      </w:pPr>
    </w:p>
    <w:p w14:paraId="5538F315" w14:textId="41EB861F" w:rsidR="00253578" w:rsidRPr="006E36BE" w:rsidRDefault="00A31613" w:rsidP="006E36BE">
      <w:pPr>
        <w:spacing w:before="100" w:beforeAutospacing="1" w:after="100" w:afterAutospacing="1"/>
        <w:rPr>
          <w:rFonts w:ascii="Avenir Book" w:hAnsi="Avenir Book" w:cs="Calibri"/>
          <w:b/>
          <w:bCs/>
          <w:color w:val="000000"/>
          <w:sz w:val="22"/>
          <w:szCs w:val="22"/>
        </w:rPr>
      </w:pPr>
      <w:r w:rsidRPr="006E36BE">
        <w:rPr>
          <w:rFonts w:ascii="Avenir Book" w:hAnsi="Avenir Book" w:cs="Calibri"/>
          <w:b/>
          <w:bCs/>
          <w:color w:val="000000"/>
          <w:sz w:val="22"/>
          <w:szCs w:val="22"/>
        </w:rPr>
        <w:t>*</w:t>
      </w:r>
      <w:r w:rsidR="00253578" w:rsidRPr="006E36BE">
        <w:rPr>
          <w:rFonts w:ascii="Avenir Book" w:hAnsi="Avenir Book" w:cs="Calibri"/>
          <w:b/>
          <w:bCs/>
          <w:color w:val="000000"/>
          <w:sz w:val="22"/>
          <w:szCs w:val="22"/>
        </w:rPr>
        <w:t xml:space="preserve">Edwards Campus participants: Please join </w:t>
      </w:r>
      <w:r w:rsidR="00BF0C92" w:rsidRPr="006E36BE">
        <w:rPr>
          <w:rFonts w:ascii="Avenir Book" w:hAnsi="Avenir Book" w:cs="Calibri"/>
          <w:b/>
          <w:bCs/>
          <w:color w:val="000000"/>
          <w:sz w:val="22"/>
          <w:szCs w:val="22"/>
        </w:rPr>
        <w:t xml:space="preserve">John Bricklemyer </w:t>
      </w:r>
      <w:r w:rsidR="00253578" w:rsidRPr="006E36BE">
        <w:rPr>
          <w:rFonts w:ascii="Avenir Book" w:hAnsi="Avenir Book" w:cs="Calibri"/>
          <w:b/>
          <w:bCs/>
          <w:color w:val="000000"/>
          <w:sz w:val="22"/>
          <w:szCs w:val="22"/>
        </w:rPr>
        <w:t>in Wescoe 40</w:t>
      </w:r>
      <w:r w:rsidR="00F6423A" w:rsidRPr="006E36BE">
        <w:rPr>
          <w:rFonts w:ascii="Avenir Book" w:hAnsi="Avenir Book" w:cs="Calibri"/>
          <w:b/>
          <w:bCs/>
          <w:color w:val="000000"/>
          <w:sz w:val="22"/>
          <w:szCs w:val="22"/>
        </w:rPr>
        <w:t>25</w:t>
      </w:r>
      <w:r w:rsidR="00253578" w:rsidRPr="006E36BE">
        <w:rPr>
          <w:rFonts w:ascii="Avenir Book" w:hAnsi="Avenir Book" w:cs="Calibri"/>
          <w:b/>
          <w:bCs/>
          <w:color w:val="000000"/>
          <w:sz w:val="22"/>
          <w:szCs w:val="22"/>
        </w:rPr>
        <w:t xml:space="preserve"> for a post-Summit meeting</w:t>
      </w:r>
      <w:r w:rsidR="00F8141A" w:rsidRPr="006E36BE">
        <w:rPr>
          <w:rFonts w:ascii="Avenir Book" w:hAnsi="Avenir Book" w:cs="Calibri"/>
          <w:b/>
          <w:bCs/>
          <w:color w:val="000000"/>
          <w:sz w:val="22"/>
          <w:szCs w:val="22"/>
        </w:rPr>
        <w:t>*</w:t>
      </w:r>
    </w:p>
    <w:p w14:paraId="624F5C29" w14:textId="77777777" w:rsidR="00960A34" w:rsidRDefault="00960A34" w:rsidP="003D1CA3">
      <w:pPr>
        <w:spacing w:before="100" w:beforeAutospacing="1" w:after="100" w:afterAutospacing="1"/>
        <w:rPr>
          <w:rFonts w:ascii="Avenir Book" w:hAnsi="Avenir Book"/>
          <w:i/>
          <w:iCs/>
          <w:sz w:val="22"/>
          <w:szCs w:val="22"/>
        </w:rPr>
      </w:pPr>
    </w:p>
    <w:p w14:paraId="7C9E77D2" w14:textId="22318F33" w:rsidR="007340D0" w:rsidRDefault="00A31613" w:rsidP="003D1CA3">
      <w:pPr>
        <w:spacing w:before="100" w:beforeAutospacing="1" w:after="100" w:afterAutospacing="1"/>
        <w:rPr>
          <w:rFonts w:ascii="Avenir Book" w:hAnsi="Avenir Book"/>
          <w:i/>
          <w:iCs/>
          <w:sz w:val="22"/>
          <w:szCs w:val="22"/>
        </w:rPr>
      </w:pPr>
      <w:r w:rsidRPr="000A586C">
        <w:rPr>
          <w:rFonts w:ascii="Avenir Book" w:hAnsi="Avenir Book"/>
          <w:i/>
          <w:iCs/>
          <w:sz w:val="22"/>
          <w:szCs w:val="22"/>
        </w:rPr>
        <w:t xml:space="preserve">Thanks to the Center for Online and Distance Learning, </w:t>
      </w:r>
      <w:r w:rsidR="00081DD1" w:rsidRPr="000A586C">
        <w:rPr>
          <w:rFonts w:ascii="Avenir Book" w:hAnsi="Avenir Book"/>
          <w:i/>
          <w:iCs/>
          <w:sz w:val="22"/>
          <w:szCs w:val="22"/>
        </w:rPr>
        <w:t>Educational Technology</w:t>
      </w:r>
      <w:r w:rsidRPr="000A586C">
        <w:rPr>
          <w:rFonts w:ascii="Avenir Book" w:hAnsi="Avenir Book"/>
          <w:i/>
          <w:iCs/>
          <w:sz w:val="22"/>
          <w:szCs w:val="22"/>
        </w:rPr>
        <w:t xml:space="preserve">, </w:t>
      </w:r>
      <w:r w:rsidR="006754FE" w:rsidRPr="000A586C">
        <w:rPr>
          <w:rFonts w:ascii="Avenir Book" w:hAnsi="Avenir Book"/>
          <w:i/>
          <w:iCs/>
          <w:sz w:val="22"/>
          <w:szCs w:val="22"/>
        </w:rPr>
        <w:t xml:space="preserve">KU Employee Wellness, </w:t>
      </w:r>
      <w:r w:rsidRPr="000A586C">
        <w:rPr>
          <w:rFonts w:ascii="Avenir Book" w:hAnsi="Avenir Book"/>
          <w:i/>
          <w:iCs/>
          <w:sz w:val="22"/>
          <w:szCs w:val="22"/>
        </w:rPr>
        <w:t>KU Libraries,</w:t>
      </w:r>
      <w:r w:rsidR="006754FE" w:rsidRPr="000A586C">
        <w:rPr>
          <w:rFonts w:ascii="Avenir Book" w:hAnsi="Avenir Book"/>
          <w:i/>
          <w:iCs/>
          <w:sz w:val="22"/>
          <w:szCs w:val="22"/>
        </w:rPr>
        <w:t xml:space="preserve"> </w:t>
      </w:r>
      <w:r w:rsidR="00081DD1" w:rsidRPr="000A586C">
        <w:rPr>
          <w:rFonts w:ascii="Avenir Book" w:hAnsi="Avenir Book"/>
          <w:i/>
          <w:iCs/>
          <w:sz w:val="22"/>
          <w:szCs w:val="22"/>
        </w:rPr>
        <w:t xml:space="preserve">Office of Community Impact, </w:t>
      </w:r>
      <w:r w:rsidR="005C2D92" w:rsidRPr="000A586C">
        <w:rPr>
          <w:rFonts w:ascii="Avenir Book" w:hAnsi="Avenir Book"/>
          <w:i/>
          <w:iCs/>
          <w:sz w:val="22"/>
          <w:szCs w:val="22"/>
        </w:rPr>
        <w:t xml:space="preserve">McNair Scholars Program, </w:t>
      </w:r>
      <w:r w:rsidR="00081DD1" w:rsidRPr="000A586C">
        <w:rPr>
          <w:rFonts w:ascii="Avenir Book" w:hAnsi="Avenir Book"/>
          <w:i/>
          <w:iCs/>
          <w:sz w:val="22"/>
          <w:szCs w:val="22"/>
        </w:rPr>
        <w:t xml:space="preserve">Center for Service Learning, Center for Undergraduate Research </w:t>
      </w:r>
      <w:r w:rsidR="000A586C" w:rsidRPr="000A586C">
        <w:rPr>
          <w:rFonts w:ascii="Avenir Book" w:hAnsi="Avenir Book"/>
          <w:i/>
          <w:iCs/>
          <w:sz w:val="22"/>
          <w:szCs w:val="22"/>
        </w:rPr>
        <w:t>&amp;</w:t>
      </w:r>
      <w:r w:rsidR="00081DD1" w:rsidRPr="000A586C">
        <w:rPr>
          <w:rFonts w:ascii="Avenir Book" w:hAnsi="Avenir Book"/>
          <w:i/>
          <w:iCs/>
          <w:sz w:val="22"/>
          <w:szCs w:val="22"/>
        </w:rPr>
        <w:t xml:space="preserve"> Fellowships, KU Bookstore, </w:t>
      </w:r>
      <w:r w:rsidRPr="000A586C">
        <w:rPr>
          <w:rFonts w:ascii="Avenir Book" w:hAnsi="Avenir Book"/>
          <w:i/>
          <w:iCs/>
          <w:sz w:val="22"/>
          <w:szCs w:val="22"/>
        </w:rPr>
        <w:t xml:space="preserve">Spencer Museum of Art, Student Support </w:t>
      </w:r>
      <w:r w:rsidR="000A586C" w:rsidRPr="000A586C">
        <w:rPr>
          <w:rFonts w:ascii="Avenir Book" w:hAnsi="Avenir Book"/>
          <w:i/>
          <w:iCs/>
          <w:sz w:val="22"/>
          <w:szCs w:val="22"/>
        </w:rPr>
        <w:t>&amp;</w:t>
      </w:r>
      <w:r w:rsidRPr="000A586C">
        <w:rPr>
          <w:rFonts w:ascii="Avenir Book" w:hAnsi="Avenir Book"/>
          <w:i/>
          <w:iCs/>
          <w:sz w:val="22"/>
          <w:szCs w:val="22"/>
        </w:rPr>
        <w:t xml:space="preserve"> Case </w:t>
      </w:r>
      <w:r w:rsidRPr="000A586C">
        <w:rPr>
          <w:rFonts w:ascii="Avenir Book" w:hAnsi="Avenir Book"/>
          <w:i/>
          <w:iCs/>
          <w:sz w:val="22"/>
          <w:szCs w:val="22"/>
        </w:rPr>
        <w:lastRenderedPageBreak/>
        <w:t xml:space="preserve">Management, The Commons, </w:t>
      </w:r>
      <w:r w:rsidR="00081DD1" w:rsidRPr="000A586C">
        <w:rPr>
          <w:rFonts w:ascii="Avenir Book" w:hAnsi="Avenir Book"/>
          <w:i/>
          <w:iCs/>
          <w:sz w:val="22"/>
          <w:szCs w:val="22"/>
        </w:rPr>
        <w:t xml:space="preserve">Office of Civil Rights &amp; Title IX, </w:t>
      </w:r>
      <w:r w:rsidR="000A586C" w:rsidRPr="000A586C">
        <w:rPr>
          <w:rFonts w:ascii="Avenir Book" w:hAnsi="Avenir Book"/>
          <w:i/>
          <w:iCs/>
          <w:sz w:val="22"/>
          <w:szCs w:val="22"/>
        </w:rPr>
        <w:t xml:space="preserve">and the </w:t>
      </w:r>
      <w:r w:rsidR="00081DD1" w:rsidRPr="000A586C">
        <w:rPr>
          <w:rFonts w:ascii="Avenir Book" w:hAnsi="Avenir Book"/>
          <w:i/>
          <w:iCs/>
          <w:sz w:val="22"/>
          <w:szCs w:val="22"/>
        </w:rPr>
        <w:t>University Honors Program</w:t>
      </w:r>
      <w:r w:rsidR="000A586C" w:rsidRPr="000A586C">
        <w:rPr>
          <w:rFonts w:ascii="Avenir Book" w:hAnsi="Avenir Book"/>
          <w:i/>
          <w:iCs/>
          <w:sz w:val="22"/>
          <w:szCs w:val="22"/>
        </w:rPr>
        <w:t xml:space="preserve"> </w:t>
      </w:r>
      <w:r w:rsidRPr="000A586C">
        <w:rPr>
          <w:rFonts w:ascii="Avenir Book" w:hAnsi="Avenir Book"/>
          <w:i/>
          <w:iCs/>
          <w:sz w:val="22"/>
          <w:szCs w:val="22"/>
        </w:rPr>
        <w:t>for participating in the Info Fair.</w:t>
      </w:r>
      <w:r w:rsidRPr="0066183D">
        <w:rPr>
          <w:rFonts w:ascii="Avenir Book" w:hAnsi="Avenir Book"/>
          <w:i/>
          <w:iCs/>
          <w:sz w:val="22"/>
          <w:szCs w:val="22"/>
        </w:rPr>
        <w:t xml:space="preserve"> </w:t>
      </w:r>
      <w:r w:rsidR="003D1CA3">
        <w:rPr>
          <w:rFonts w:ascii="Avenir Book" w:hAnsi="Avenir Book"/>
          <w:i/>
          <w:iCs/>
          <w:sz w:val="22"/>
          <w:szCs w:val="22"/>
        </w:rPr>
        <w:t>And thanks to KU Reads for providing copies of this year’s Common Book, Orbital, for two of the Summit door prizes.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tblCellMar>
        <w:tblLook w:val="04A0" w:firstRow="1" w:lastRow="0" w:firstColumn="1" w:lastColumn="0" w:noHBand="0" w:noVBand="1"/>
      </w:tblPr>
      <w:tblGrid>
        <w:gridCol w:w="10800"/>
      </w:tblGrid>
      <w:tr w:rsidR="00491D2D" w:rsidRPr="0066183D" w14:paraId="7AABE9F8" w14:textId="77777777" w:rsidTr="003D2CED">
        <w:trPr>
          <w:trHeight w:val="1962"/>
        </w:trPr>
        <w:tc>
          <w:tcPr>
            <w:tcW w:w="0" w:type="auto"/>
          </w:tcPr>
          <w:p w14:paraId="351A7FFC" w14:textId="4AE96435" w:rsidR="00B220D6" w:rsidRPr="003D2CED" w:rsidRDefault="00F16BE5" w:rsidP="77B9F37C">
            <w:pPr>
              <w:spacing w:before="100" w:beforeAutospacing="1" w:after="100" w:afterAutospacing="1"/>
              <w:rPr>
                <w:rFonts w:ascii="Avenir Book" w:eastAsia="Times New Roman" w:hAnsi="Avenir Book" w:cs="Times New Roman"/>
                <w:sz w:val="22"/>
                <w:szCs w:val="22"/>
              </w:rPr>
            </w:pPr>
            <w:r>
              <w:rPr>
                <w:noProof/>
              </w:rPr>
              <w:drawing>
                <wp:anchor distT="0" distB="0" distL="114300" distR="114300" simplePos="0" relativeHeight="251660288" behindDoc="0" locked="0" layoutInCell="1" allowOverlap="1" wp14:anchorId="7A68B12C" wp14:editId="1BE6B3A0">
                  <wp:simplePos x="0" y="0"/>
                  <wp:positionH relativeFrom="column">
                    <wp:posOffset>5569585</wp:posOffset>
                  </wp:positionH>
                  <wp:positionV relativeFrom="paragraph">
                    <wp:posOffset>2540</wp:posOffset>
                  </wp:positionV>
                  <wp:extent cx="1267460" cy="1267460"/>
                  <wp:effectExtent l="0" t="0" r="2540" b="2540"/>
                  <wp:wrapSquare wrapText="bothSides"/>
                  <wp:docPr id="2051659491" name="drawing" descr="QR Code for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659491" name="drawing" descr="QR Code for Survey"/>
                          <pic:cNvPicPr/>
                        </pic:nvPicPr>
                        <pic:blipFill>
                          <a:blip r:embed="rId8">
                            <a:extLst>
                              <a:ext uri="{28A0092B-C50C-407E-A947-70E740481C1C}">
                                <a14:useLocalDpi xmlns:a14="http://schemas.microsoft.com/office/drawing/2010/main"/>
                              </a:ext>
                            </a:extLst>
                          </a:blip>
                          <a:stretch>
                            <a:fillRect/>
                          </a:stretch>
                        </pic:blipFill>
                        <pic:spPr>
                          <a:xfrm>
                            <a:off x="0" y="0"/>
                            <a:ext cx="1267460" cy="1267460"/>
                          </a:xfrm>
                          <a:prstGeom prst="rect">
                            <a:avLst/>
                          </a:prstGeom>
                        </pic:spPr>
                      </pic:pic>
                    </a:graphicData>
                  </a:graphic>
                  <wp14:sizeRelH relativeFrom="page">
                    <wp14:pctWidth>0</wp14:pctWidth>
                  </wp14:sizeRelH>
                  <wp14:sizeRelV relativeFrom="page">
                    <wp14:pctHeight>0</wp14:pctHeight>
                  </wp14:sizeRelV>
                </wp:anchor>
              </w:drawing>
            </w:r>
            <w:r w:rsidR="00491D2D" w:rsidRPr="0066183D">
              <w:rPr>
                <w:rFonts w:ascii="Avenir Book" w:eastAsia="Times New Roman" w:hAnsi="Avenir Book" w:cs="Times New Roman"/>
                <w:sz w:val="22"/>
                <w:szCs w:val="22"/>
              </w:rPr>
              <w:t>Please give us your feedback about the Summit</w:t>
            </w:r>
            <w:r w:rsidR="003D2CED">
              <w:rPr>
                <w:rFonts w:ascii="Avenir Book" w:eastAsia="Times New Roman" w:hAnsi="Avenir Book" w:cs="Times New Roman"/>
                <w:sz w:val="22"/>
                <w:szCs w:val="22"/>
              </w:rPr>
              <w:t xml:space="preserve">. Use the link below or the </w:t>
            </w:r>
            <w:r w:rsidR="00E54C6F">
              <w:rPr>
                <w:rFonts w:ascii="Avenir Book" w:eastAsia="Times New Roman" w:hAnsi="Avenir Book" w:cs="Times New Roman"/>
                <w:sz w:val="22"/>
                <w:szCs w:val="22"/>
              </w:rPr>
              <w:t>QR code</w:t>
            </w:r>
            <w:r w:rsidR="00491D2D" w:rsidRPr="0066183D">
              <w:rPr>
                <w:rFonts w:ascii="Avenir Book" w:eastAsia="Times New Roman" w:hAnsi="Avenir Book" w:cs="Times New Roman"/>
                <w:sz w:val="22"/>
                <w:szCs w:val="22"/>
              </w:rPr>
              <w:t>:</w:t>
            </w:r>
            <w:r w:rsidR="00491D2D">
              <w:rPr>
                <w:rFonts w:ascii="Avenir Book" w:eastAsia="Times New Roman" w:hAnsi="Avenir Book" w:cs="Times New Roman"/>
                <w:sz w:val="22"/>
                <w:szCs w:val="22"/>
              </w:rPr>
              <w:t xml:space="preserve"> </w:t>
            </w:r>
            <w:hyperlink r:id="rId9" w:history="1">
              <w:r w:rsidR="00491D2D" w:rsidRPr="006F5219">
                <w:rPr>
                  <w:rStyle w:val="Hyperlink"/>
                  <w:rFonts w:ascii="Avenir Book" w:hAnsi="Avenir Book"/>
                  <w:b/>
                  <w:bCs/>
                  <w:sz w:val="22"/>
                  <w:szCs w:val="22"/>
                  <w:shd w:val="clear" w:color="auto" w:fill="FFFFFF"/>
                </w:rPr>
                <w:t>https://kusurvey.ca1.qualtrics.com/jfe/form/SV_cNrkdwUEkbUbT4a</w:t>
              </w:r>
            </w:hyperlink>
            <w:r w:rsidR="00491D2D" w:rsidRPr="006E72DA">
              <w:rPr>
                <w:rFonts w:ascii="Avenir Book" w:hAnsi="Avenir Book"/>
                <w:b/>
                <w:bCs/>
                <w:color w:val="32363A"/>
                <w:sz w:val="22"/>
                <w:szCs w:val="22"/>
                <w:shd w:val="clear" w:color="auto" w:fill="FFFFFF"/>
              </w:rPr>
              <w:t xml:space="preserve"> </w:t>
            </w:r>
            <w:r w:rsidR="00491D2D" w:rsidRPr="006E72DA">
              <w:rPr>
                <w:rFonts w:ascii="Avenir Book" w:eastAsia="Times New Roman" w:hAnsi="Avenir Book" w:cs="Times New Roman"/>
                <w:b/>
                <w:bCs/>
                <w:sz w:val="22"/>
                <w:szCs w:val="22"/>
              </w:rPr>
              <w:t xml:space="preserve"> </w:t>
            </w:r>
          </w:p>
          <w:p w14:paraId="56D2D76B" w14:textId="31054ABE" w:rsidR="00EE2E1D" w:rsidRPr="00DF4F82" w:rsidRDefault="00EE2E1D" w:rsidP="77B9F37C">
            <w:pPr>
              <w:spacing w:before="100" w:beforeAutospacing="1" w:after="100" w:afterAutospacing="1"/>
              <w:rPr>
                <w:rFonts w:ascii="Avenir Book" w:eastAsia="Times New Roman" w:hAnsi="Avenir Book" w:cs="Times New Roman"/>
                <w:b/>
                <w:bCs/>
                <w:sz w:val="22"/>
                <w:szCs w:val="22"/>
              </w:rPr>
            </w:pPr>
          </w:p>
        </w:tc>
      </w:tr>
    </w:tbl>
    <w:p w14:paraId="3031E69F" w14:textId="77777777" w:rsidR="00960A34" w:rsidRDefault="00960A34" w:rsidP="00D057A1">
      <w:pPr>
        <w:rPr>
          <w:b/>
          <w:bCs/>
        </w:rPr>
      </w:pPr>
    </w:p>
    <w:p w14:paraId="30BE9904" w14:textId="77777777" w:rsidR="00960A34" w:rsidRDefault="00960A34" w:rsidP="00D057A1">
      <w:pPr>
        <w:rPr>
          <w:b/>
          <w:bCs/>
        </w:rPr>
      </w:pPr>
    </w:p>
    <w:p w14:paraId="626297DC" w14:textId="0569390F" w:rsidR="005456C5" w:rsidRPr="00491D2D" w:rsidRDefault="005456C5" w:rsidP="00D057A1">
      <w:pPr>
        <w:rPr>
          <w:rFonts w:ascii="Avenir Book" w:hAnsi="Avenir Book" w:cstheme="minorHAnsi"/>
          <w:b/>
          <w:bCs/>
          <w:sz w:val="22"/>
          <w:szCs w:val="22"/>
        </w:rPr>
      </w:pPr>
      <w:r w:rsidRPr="00491D2D">
        <w:rPr>
          <w:b/>
          <w:bCs/>
        </w:rPr>
        <w:t>BREAKOUTS SUMMARY</w:t>
      </w:r>
    </w:p>
    <w:p w14:paraId="4FF9CDFE" w14:textId="77777777" w:rsidR="00A84EAC" w:rsidRPr="00A84EAC" w:rsidRDefault="00A84EAC" w:rsidP="00A84EAC"/>
    <w:tbl>
      <w:tblPr>
        <w:tblStyle w:val="TableGrid"/>
        <w:tblW w:w="0" w:type="auto"/>
        <w:tblLook w:val="04A0" w:firstRow="1" w:lastRow="0" w:firstColumn="1" w:lastColumn="0" w:noHBand="0" w:noVBand="1"/>
      </w:tblPr>
      <w:tblGrid>
        <w:gridCol w:w="804"/>
        <w:gridCol w:w="3332"/>
        <w:gridCol w:w="3327"/>
        <w:gridCol w:w="3327"/>
      </w:tblGrid>
      <w:tr w:rsidR="00D42D0E" w:rsidRPr="0066183D" w14:paraId="1D2F2213" w14:textId="77777777" w:rsidTr="00FC4951">
        <w:trPr>
          <w:trHeight w:val="504"/>
        </w:trPr>
        <w:tc>
          <w:tcPr>
            <w:tcW w:w="804" w:type="dxa"/>
            <w:vAlign w:val="center"/>
          </w:tcPr>
          <w:p w14:paraId="6BE8058B" w14:textId="7811BB4E" w:rsidR="00D42D0E" w:rsidRPr="00252AE4" w:rsidRDefault="00D42D0E" w:rsidP="0020665A">
            <w:pPr>
              <w:spacing w:before="100" w:beforeAutospacing="1" w:after="100" w:afterAutospacing="1"/>
              <w:rPr>
                <w:rFonts w:ascii="Avenir Book" w:eastAsia="Times New Roman" w:hAnsi="Avenir Book" w:cs="Times New Roman"/>
                <w:b/>
                <w:bCs/>
                <w:sz w:val="22"/>
                <w:szCs w:val="22"/>
              </w:rPr>
            </w:pPr>
            <w:r w:rsidRPr="00252AE4">
              <w:rPr>
                <w:rFonts w:ascii="Avenir Book" w:eastAsia="Times New Roman" w:hAnsi="Avenir Book" w:cs="Times New Roman"/>
                <w:b/>
                <w:bCs/>
                <w:sz w:val="22"/>
                <w:szCs w:val="22"/>
              </w:rPr>
              <w:t>Room</w:t>
            </w:r>
          </w:p>
        </w:tc>
        <w:tc>
          <w:tcPr>
            <w:tcW w:w="3332" w:type="dxa"/>
            <w:vAlign w:val="center"/>
          </w:tcPr>
          <w:p w14:paraId="3F2996A3" w14:textId="71452CED" w:rsidR="00D42D0E" w:rsidRPr="00252AE4" w:rsidRDefault="008E17AF" w:rsidP="0020665A">
            <w:pPr>
              <w:spacing w:before="100" w:beforeAutospacing="1" w:after="100" w:afterAutospacing="1"/>
              <w:rPr>
                <w:rFonts w:ascii="Avenir Book" w:eastAsia="Times New Roman" w:hAnsi="Avenir Book" w:cs="Times New Roman"/>
                <w:b/>
                <w:bCs/>
                <w:sz w:val="22"/>
                <w:szCs w:val="22"/>
              </w:rPr>
            </w:pPr>
            <w:r w:rsidRPr="00252AE4">
              <w:rPr>
                <w:rFonts w:ascii="Avenir Book" w:eastAsia="Times New Roman" w:hAnsi="Avenir Book" w:cs="Times New Roman"/>
                <w:b/>
                <w:bCs/>
                <w:sz w:val="22"/>
                <w:szCs w:val="22"/>
              </w:rPr>
              <w:t>Session</w:t>
            </w:r>
            <w:r w:rsidR="00D42D0E" w:rsidRPr="00252AE4">
              <w:rPr>
                <w:rFonts w:ascii="Avenir Book" w:eastAsia="Times New Roman" w:hAnsi="Avenir Book" w:cs="Times New Roman"/>
                <w:b/>
                <w:bCs/>
                <w:sz w:val="22"/>
                <w:szCs w:val="22"/>
              </w:rPr>
              <w:t xml:space="preserve"> I: 10:</w:t>
            </w:r>
            <w:r w:rsidR="00FA415F" w:rsidRPr="00252AE4">
              <w:rPr>
                <w:rFonts w:ascii="Avenir Book" w:eastAsia="Times New Roman" w:hAnsi="Avenir Book" w:cs="Times New Roman"/>
                <w:b/>
                <w:bCs/>
                <w:sz w:val="22"/>
                <w:szCs w:val="22"/>
              </w:rPr>
              <w:t>3</w:t>
            </w:r>
            <w:r w:rsidR="00D42D0E" w:rsidRPr="00252AE4">
              <w:rPr>
                <w:rFonts w:ascii="Avenir Book" w:eastAsia="Times New Roman" w:hAnsi="Avenir Book" w:cs="Times New Roman"/>
                <w:b/>
                <w:bCs/>
                <w:sz w:val="22"/>
                <w:szCs w:val="22"/>
              </w:rPr>
              <w:t>5–1</w:t>
            </w:r>
            <w:r w:rsidR="00FA415F" w:rsidRPr="00252AE4">
              <w:rPr>
                <w:rFonts w:ascii="Avenir Book" w:eastAsia="Times New Roman" w:hAnsi="Avenir Book" w:cs="Times New Roman"/>
                <w:b/>
                <w:bCs/>
                <w:sz w:val="22"/>
                <w:szCs w:val="22"/>
              </w:rPr>
              <w:t>1</w:t>
            </w:r>
            <w:r w:rsidR="00D42D0E" w:rsidRPr="00252AE4">
              <w:rPr>
                <w:rFonts w:ascii="Avenir Book" w:eastAsia="Times New Roman" w:hAnsi="Avenir Book" w:cs="Times New Roman"/>
                <w:b/>
                <w:bCs/>
                <w:sz w:val="22"/>
                <w:szCs w:val="22"/>
              </w:rPr>
              <w:t>:</w:t>
            </w:r>
            <w:r w:rsidR="00FA415F" w:rsidRPr="00252AE4">
              <w:rPr>
                <w:rFonts w:ascii="Avenir Book" w:eastAsia="Times New Roman" w:hAnsi="Avenir Book" w:cs="Times New Roman"/>
                <w:b/>
                <w:bCs/>
                <w:sz w:val="22"/>
                <w:szCs w:val="22"/>
              </w:rPr>
              <w:t>1</w:t>
            </w:r>
            <w:r w:rsidR="00D42D0E" w:rsidRPr="00252AE4">
              <w:rPr>
                <w:rFonts w:ascii="Avenir Book" w:eastAsia="Times New Roman" w:hAnsi="Avenir Book" w:cs="Times New Roman"/>
                <w:b/>
                <w:bCs/>
                <w:sz w:val="22"/>
                <w:szCs w:val="22"/>
              </w:rPr>
              <w:t>5</w:t>
            </w:r>
          </w:p>
        </w:tc>
        <w:tc>
          <w:tcPr>
            <w:tcW w:w="3327" w:type="dxa"/>
            <w:vAlign w:val="center"/>
          </w:tcPr>
          <w:p w14:paraId="3984CFD8" w14:textId="7B509722" w:rsidR="00D42D0E" w:rsidRPr="00252AE4" w:rsidRDefault="008E17AF" w:rsidP="0020665A">
            <w:pPr>
              <w:spacing w:before="100" w:beforeAutospacing="1" w:after="100" w:afterAutospacing="1"/>
              <w:rPr>
                <w:rFonts w:ascii="Avenir Book" w:eastAsia="Times New Roman" w:hAnsi="Avenir Book" w:cs="Times New Roman"/>
                <w:b/>
                <w:bCs/>
                <w:sz w:val="22"/>
                <w:szCs w:val="22"/>
              </w:rPr>
            </w:pPr>
            <w:r w:rsidRPr="00252AE4">
              <w:rPr>
                <w:rFonts w:ascii="Avenir Book" w:eastAsia="Times New Roman" w:hAnsi="Avenir Book" w:cs="Times New Roman"/>
                <w:b/>
                <w:bCs/>
                <w:sz w:val="22"/>
                <w:szCs w:val="22"/>
              </w:rPr>
              <w:t>Session</w:t>
            </w:r>
            <w:r w:rsidR="00D42D0E" w:rsidRPr="00252AE4">
              <w:rPr>
                <w:rFonts w:ascii="Avenir Book" w:eastAsia="Times New Roman" w:hAnsi="Avenir Book" w:cs="Times New Roman"/>
                <w:b/>
                <w:bCs/>
                <w:sz w:val="22"/>
                <w:szCs w:val="22"/>
              </w:rPr>
              <w:t xml:space="preserve"> II: 1</w:t>
            </w:r>
            <w:r w:rsidR="00FA415F" w:rsidRPr="00252AE4">
              <w:rPr>
                <w:rFonts w:ascii="Avenir Book" w:eastAsia="Times New Roman" w:hAnsi="Avenir Book" w:cs="Times New Roman"/>
                <w:b/>
                <w:bCs/>
                <w:sz w:val="22"/>
                <w:szCs w:val="22"/>
              </w:rPr>
              <w:t>1:25–12:05</w:t>
            </w:r>
          </w:p>
        </w:tc>
        <w:tc>
          <w:tcPr>
            <w:tcW w:w="3327" w:type="dxa"/>
            <w:vAlign w:val="center"/>
          </w:tcPr>
          <w:p w14:paraId="37266923" w14:textId="3C5D4A67" w:rsidR="00D42D0E" w:rsidRPr="00252AE4" w:rsidRDefault="008E17AF" w:rsidP="0020665A">
            <w:pPr>
              <w:spacing w:before="100" w:beforeAutospacing="1" w:after="100" w:afterAutospacing="1"/>
              <w:rPr>
                <w:rFonts w:ascii="Avenir Book" w:eastAsia="Times New Roman" w:hAnsi="Avenir Book" w:cs="Times New Roman"/>
                <w:b/>
                <w:bCs/>
                <w:sz w:val="22"/>
                <w:szCs w:val="22"/>
              </w:rPr>
            </w:pPr>
            <w:r w:rsidRPr="00252AE4">
              <w:rPr>
                <w:rFonts w:ascii="Avenir Book" w:eastAsia="Times New Roman" w:hAnsi="Avenir Book" w:cs="Times New Roman"/>
                <w:b/>
                <w:bCs/>
                <w:sz w:val="22"/>
                <w:szCs w:val="22"/>
              </w:rPr>
              <w:t>Session</w:t>
            </w:r>
            <w:r w:rsidR="00D42D0E" w:rsidRPr="00252AE4">
              <w:rPr>
                <w:rFonts w:ascii="Avenir Book" w:eastAsia="Times New Roman" w:hAnsi="Avenir Book" w:cs="Times New Roman"/>
                <w:b/>
                <w:bCs/>
                <w:sz w:val="22"/>
                <w:szCs w:val="22"/>
              </w:rPr>
              <w:t xml:space="preserve"> III: 1</w:t>
            </w:r>
            <w:r w:rsidR="00FA415F" w:rsidRPr="00252AE4">
              <w:rPr>
                <w:rFonts w:ascii="Avenir Book" w:eastAsia="Times New Roman" w:hAnsi="Avenir Book" w:cs="Times New Roman"/>
                <w:b/>
                <w:bCs/>
                <w:sz w:val="22"/>
                <w:szCs w:val="22"/>
              </w:rPr>
              <w:t>2:20–1:00</w:t>
            </w:r>
          </w:p>
        </w:tc>
      </w:tr>
      <w:tr w:rsidR="00FC4951" w:rsidRPr="0066183D" w14:paraId="24AFE0F9" w14:textId="77777777" w:rsidTr="00FC4951">
        <w:trPr>
          <w:trHeight w:val="504"/>
        </w:trPr>
        <w:tc>
          <w:tcPr>
            <w:tcW w:w="804" w:type="dxa"/>
            <w:vAlign w:val="center"/>
          </w:tcPr>
          <w:p w14:paraId="343AF644" w14:textId="502DF1E8" w:rsidR="00FC4951" w:rsidRPr="0066183D" w:rsidRDefault="00FC4951" w:rsidP="00FC4951">
            <w:pPr>
              <w:spacing w:before="100" w:beforeAutospacing="1" w:after="100" w:afterAutospacing="1"/>
              <w:rPr>
                <w:rFonts w:ascii="Avenir Book" w:eastAsia="Times New Roman" w:hAnsi="Avenir Book" w:cs="Times New Roman"/>
                <w:sz w:val="22"/>
                <w:szCs w:val="22"/>
              </w:rPr>
            </w:pPr>
            <w:r w:rsidRPr="0066183D">
              <w:rPr>
                <w:rFonts w:ascii="Avenir Book" w:eastAsia="Times New Roman" w:hAnsi="Avenir Book" w:cs="Times New Roman"/>
                <w:sz w:val="22"/>
                <w:szCs w:val="22"/>
              </w:rPr>
              <w:t>4002</w:t>
            </w:r>
          </w:p>
        </w:tc>
        <w:tc>
          <w:tcPr>
            <w:tcW w:w="3332" w:type="dxa"/>
            <w:vAlign w:val="center"/>
          </w:tcPr>
          <w:p w14:paraId="55064D7E" w14:textId="42C2AEE7" w:rsidR="00FC4951" w:rsidRPr="0066183D" w:rsidRDefault="00FC4951" w:rsidP="00FC4951">
            <w:pPr>
              <w:tabs>
                <w:tab w:val="left" w:pos="429"/>
              </w:tabs>
              <w:spacing w:before="100" w:beforeAutospacing="1" w:after="100" w:afterAutospacing="1"/>
              <w:rPr>
                <w:rFonts w:ascii="Avenir Book" w:eastAsia="Times New Roman" w:hAnsi="Avenir Book" w:cs="Times New Roman"/>
                <w:sz w:val="22"/>
                <w:szCs w:val="22"/>
              </w:rPr>
            </w:pPr>
            <w:r>
              <w:rPr>
                <w:rFonts w:ascii="Avenir Book" w:eastAsia="Times New Roman" w:hAnsi="Avenir Book" w:cs="Times New Roman"/>
                <w:sz w:val="22"/>
                <w:szCs w:val="22"/>
              </w:rPr>
              <w:t>6</w:t>
            </w:r>
            <w:r w:rsidRPr="0066183D">
              <w:rPr>
                <w:rFonts w:ascii="Avenir Book" w:eastAsia="Times New Roman" w:hAnsi="Avenir Book" w:cs="Times New Roman"/>
                <w:sz w:val="22"/>
                <w:szCs w:val="22"/>
              </w:rPr>
              <w:t xml:space="preserve">. </w:t>
            </w:r>
            <w:r w:rsidRPr="00FC4951">
              <w:rPr>
                <w:rFonts w:ascii="Avenir Book" w:hAnsi="Avenir Book" w:cs="Calibri"/>
                <w:color w:val="000000"/>
                <w:sz w:val="22"/>
                <w:szCs w:val="22"/>
              </w:rPr>
              <w:t xml:space="preserve">Group </w:t>
            </w:r>
            <w:proofErr w:type="gramStart"/>
            <w:r w:rsidRPr="00FC4951">
              <w:rPr>
                <w:rFonts w:ascii="Avenir Book" w:hAnsi="Avenir Book" w:cs="Calibri"/>
                <w:color w:val="000000"/>
                <w:sz w:val="22"/>
                <w:szCs w:val="22"/>
              </w:rPr>
              <w:t>Work</w:t>
            </w:r>
            <w:r>
              <w:rPr>
                <w:b/>
                <w:color w:val="1F4E79"/>
                <w:sz w:val="18"/>
              </w:rPr>
              <w:t xml:space="preserve">  T</w:t>
            </w:r>
            <w:proofErr w:type="gramEnd"/>
            <w:r>
              <w:rPr>
                <w:b/>
                <w:color w:val="1F4E79"/>
                <w:sz w:val="18"/>
              </w:rPr>
              <w:t>1</w:t>
            </w:r>
          </w:p>
        </w:tc>
        <w:tc>
          <w:tcPr>
            <w:tcW w:w="3327" w:type="dxa"/>
            <w:vAlign w:val="center"/>
          </w:tcPr>
          <w:p w14:paraId="6DD7BCDA" w14:textId="7F4B92AB" w:rsidR="00FC4951" w:rsidRPr="0066183D" w:rsidRDefault="00FC4951" w:rsidP="00FC4951">
            <w:pPr>
              <w:tabs>
                <w:tab w:val="left" w:pos="427"/>
              </w:tabs>
              <w:spacing w:before="100" w:beforeAutospacing="1" w:after="100" w:afterAutospacing="1"/>
              <w:rPr>
                <w:rFonts w:ascii="Avenir Book" w:eastAsia="Times New Roman" w:hAnsi="Avenir Book" w:cs="Times New Roman"/>
                <w:sz w:val="22"/>
                <w:szCs w:val="22"/>
              </w:rPr>
            </w:pPr>
            <w:r>
              <w:rPr>
                <w:rFonts w:ascii="Avenir Book" w:eastAsia="Times New Roman" w:hAnsi="Avenir Book" w:cs="Times New Roman"/>
                <w:sz w:val="22"/>
                <w:szCs w:val="22"/>
              </w:rPr>
              <w:t>6</w:t>
            </w:r>
            <w:r w:rsidRPr="0066183D">
              <w:rPr>
                <w:rFonts w:ascii="Avenir Book" w:eastAsia="Times New Roman" w:hAnsi="Avenir Book" w:cs="Times New Roman"/>
                <w:sz w:val="22"/>
                <w:szCs w:val="22"/>
              </w:rPr>
              <w:t xml:space="preserve">. </w:t>
            </w:r>
            <w:r w:rsidRPr="00FC4951">
              <w:rPr>
                <w:rFonts w:ascii="Avenir Book" w:hAnsi="Avenir Book" w:cs="Calibri"/>
                <w:color w:val="000000"/>
                <w:sz w:val="22"/>
                <w:szCs w:val="22"/>
              </w:rPr>
              <w:t xml:space="preserve">Group </w:t>
            </w:r>
            <w:proofErr w:type="gramStart"/>
            <w:r w:rsidRPr="00FC4951">
              <w:rPr>
                <w:rFonts w:ascii="Avenir Book" w:hAnsi="Avenir Book" w:cs="Calibri"/>
                <w:color w:val="000000"/>
                <w:sz w:val="22"/>
                <w:szCs w:val="22"/>
              </w:rPr>
              <w:t>Work</w:t>
            </w:r>
            <w:r>
              <w:rPr>
                <w:b/>
                <w:color w:val="1F4E79"/>
                <w:sz w:val="18"/>
              </w:rPr>
              <w:t xml:space="preserve">  T</w:t>
            </w:r>
            <w:proofErr w:type="gramEnd"/>
            <w:r>
              <w:rPr>
                <w:b/>
                <w:color w:val="1F4E79"/>
                <w:sz w:val="18"/>
              </w:rPr>
              <w:t>1</w:t>
            </w:r>
          </w:p>
        </w:tc>
        <w:tc>
          <w:tcPr>
            <w:tcW w:w="3327" w:type="dxa"/>
            <w:vAlign w:val="center"/>
          </w:tcPr>
          <w:p w14:paraId="0874EE7C" w14:textId="60A790D0" w:rsidR="00FC4951" w:rsidRPr="00FC4951" w:rsidRDefault="00FC4951" w:rsidP="00FC4951">
            <w:pPr>
              <w:tabs>
                <w:tab w:val="left" w:pos="425"/>
              </w:tabs>
              <w:spacing w:before="100" w:beforeAutospacing="1" w:after="100" w:afterAutospacing="1"/>
              <w:rPr>
                <w:rFonts w:ascii="Avenir Book" w:eastAsia="Times New Roman" w:hAnsi="Avenir Book" w:cs="Times New Roman"/>
                <w:sz w:val="22"/>
                <w:szCs w:val="22"/>
              </w:rPr>
            </w:pPr>
            <w:r w:rsidRPr="00FC4951">
              <w:rPr>
                <w:rFonts w:ascii="Avenir Book" w:hAnsi="Avenir Book" w:cs="Calibri"/>
                <w:color w:val="000000"/>
                <w:sz w:val="22"/>
                <w:szCs w:val="22"/>
              </w:rPr>
              <w:t>22.</w:t>
            </w:r>
            <w:r>
              <w:rPr>
                <w:rFonts w:ascii="Avenir Book" w:hAnsi="Avenir Book" w:cs="Calibri"/>
                <w:color w:val="000000"/>
                <w:sz w:val="22"/>
                <w:szCs w:val="22"/>
              </w:rPr>
              <w:t xml:space="preserve"> </w:t>
            </w:r>
            <w:r w:rsidRPr="00FC4951">
              <w:rPr>
                <w:rFonts w:ascii="Avenir Book" w:hAnsi="Avenir Book" w:cs="Calibri"/>
                <w:color w:val="000000"/>
                <w:sz w:val="22"/>
                <w:szCs w:val="22"/>
              </w:rPr>
              <w:t xml:space="preserve">Making Assignments </w:t>
            </w:r>
            <w:proofErr w:type="gramStart"/>
            <w:r w:rsidRPr="00FC4951">
              <w:rPr>
                <w:rFonts w:ascii="Avenir Book" w:hAnsi="Avenir Book" w:cs="Calibri"/>
                <w:color w:val="000000"/>
                <w:sz w:val="22"/>
                <w:szCs w:val="22"/>
              </w:rPr>
              <w:t>Matter</w:t>
            </w:r>
            <w:r>
              <w:rPr>
                <w:b/>
                <w:color w:val="00796B"/>
                <w:sz w:val="18"/>
              </w:rPr>
              <w:t xml:space="preserve">  T</w:t>
            </w:r>
            <w:proofErr w:type="gramEnd"/>
            <w:r>
              <w:rPr>
                <w:b/>
                <w:color w:val="00796B"/>
                <w:sz w:val="18"/>
              </w:rPr>
              <w:t>3</w:t>
            </w:r>
          </w:p>
        </w:tc>
      </w:tr>
      <w:tr w:rsidR="00FC4951" w:rsidRPr="0066183D" w14:paraId="79A5595F" w14:textId="77777777" w:rsidTr="00FC4951">
        <w:trPr>
          <w:trHeight w:val="504"/>
        </w:trPr>
        <w:tc>
          <w:tcPr>
            <w:tcW w:w="804" w:type="dxa"/>
            <w:vAlign w:val="center"/>
          </w:tcPr>
          <w:p w14:paraId="0A567877" w14:textId="6871F020" w:rsidR="00FC4951" w:rsidRPr="0066183D" w:rsidRDefault="00FC4951" w:rsidP="00FC4951">
            <w:pPr>
              <w:spacing w:before="100" w:beforeAutospacing="1" w:after="100" w:afterAutospacing="1"/>
              <w:rPr>
                <w:rFonts w:ascii="Avenir Book" w:eastAsia="Times New Roman" w:hAnsi="Avenir Book" w:cs="Times New Roman"/>
                <w:sz w:val="22"/>
                <w:szCs w:val="22"/>
              </w:rPr>
            </w:pPr>
            <w:r w:rsidRPr="0066183D">
              <w:rPr>
                <w:rFonts w:ascii="Avenir Book" w:eastAsia="Times New Roman" w:hAnsi="Avenir Book" w:cs="Times New Roman"/>
                <w:sz w:val="22"/>
                <w:szCs w:val="22"/>
              </w:rPr>
              <w:t>4007</w:t>
            </w:r>
          </w:p>
        </w:tc>
        <w:tc>
          <w:tcPr>
            <w:tcW w:w="3332" w:type="dxa"/>
            <w:vAlign w:val="center"/>
          </w:tcPr>
          <w:p w14:paraId="32583610" w14:textId="0CDA7508" w:rsidR="00FC4951" w:rsidRPr="00FC4951" w:rsidRDefault="00FC4951" w:rsidP="00FC4951">
            <w:pPr>
              <w:tabs>
                <w:tab w:val="left" w:pos="429"/>
              </w:tabs>
              <w:spacing w:before="100" w:beforeAutospacing="1" w:after="100" w:afterAutospacing="1"/>
              <w:rPr>
                <w:rFonts w:ascii="Avenir Book" w:eastAsia="Times New Roman" w:hAnsi="Avenir Book" w:cs="Times New Roman"/>
                <w:sz w:val="22"/>
                <w:szCs w:val="22"/>
              </w:rPr>
            </w:pPr>
            <w:r>
              <w:rPr>
                <w:rFonts w:ascii="Avenir Book" w:hAnsi="Avenir Book" w:cs="Calibri"/>
                <w:color w:val="000000"/>
                <w:sz w:val="22"/>
                <w:szCs w:val="22"/>
              </w:rPr>
              <w:t>12</w:t>
            </w:r>
            <w:r w:rsidRPr="00FC4951">
              <w:rPr>
                <w:rFonts w:ascii="Avenir Book" w:hAnsi="Avenir Book" w:cs="Calibri"/>
                <w:color w:val="000000"/>
                <w:sz w:val="22"/>
                <w:szCs w:val="22"/>
              </w:rPr>
              <w:t xml:space="preserve">. Standards-Based </w:t>
            </w:r>
            <w:proofErr w:type="gramStart"/>
            <w:r w:rsidRPr="00FC4951">
              <w:rPr>
                <w:rFonts w:ascii="Avenir Book" w:hAnsi="Avenir Book" w:cs="Calibri"/>
                <w:color w:val="000000"/>
                <w:sz w:val="22"/>
                <w:szCs w:val="22"/>
              </w:rPr>
              <w:t>Grading</w:t>
            </w:r>
            <w:r>
              <w:rPr>
                <w:b/>
                <w:color w:val="8A6D3B"/>
                <w:sz w:val="18"/>
              </w:rPr>
              <w:t xml:space="preserve">  T</w:t>
            </w:r>
            <w:proofErr w:type="gramEnd"/>
            <w:r>
              <w:rPr>
                <w:b/>
                <w:color w:val="8A6D3B"/>
                <w:sz w:val="18"/>
              </w:rPr>
              <w:t>5</w:t>
            </w:r>
          </w:p>
        </w:tc>
        <w:tc>
          <w:tcPr>
            <w:tcW w:w="3327" w:type="dxa"/>
            <w:vAlign w:val="center"/>
          </w:tcPr>
          <w:p w14:paraId="7D1ECC91" w14:textId="2AFF0318" w:rsidR="00FC4951" w:rsidRPr="0066183D" w:rsidRDefault="00FC4951" w:rsidP="00FC4951">
            <w:pPr>
              <w:tabs>
                <w:tab w:val="left" w:pos="427"/>
              </w:tabs>
              <w:spacing w:before="100" w:beforeAutospacing="1" w:after="100" w:afterAutospacing="1"/>
              <w:rPr>
                <w:rFonts w:ascii="Avenir Book" w:eastAsia="Times New Roman" w:hAnsi="Avenir Book" w:cs="Times New Roman"/>
                <w:sz w:val="22"/>
                <w:szCs w:val="22"/>
              </w:rPr>
            </w:pPr>
            <w:r>
              <w:rPr>
                <w:rFonts w:ascii="Avenir Book" w:hAnsi="Avenir Book" w:cs="Calibri"/>
                <w:color w:val="000000"/>
                <w:sz w:val="22"/>
                <w:szCs w:val="22"/>
              </w:rPr>
              <w:t>12</w:t>
            </w:r>
            <w:r w:rsidRPr="00FC4951">
              <w:rPr>
                <w:rFonts w:ascii="Avenir Book" w:hAnsi="Avenir Book" w:cs="Calibri"/>
                <w:color w:val="000000"/>
                <w:sz w:val="22"/>
                <w:szCs w:val="22"/>
              </w:rPr>
              <w:t xml:space="preserve">. Standards-Based </w:t>
            </w:r>
            <w:proofErr w:type="gramStart"/>
            <w:r w:rsidRPr="00FC4951">
              <w:rPr>
                <w:rFonts w:ascii="Avenir Book" w:hAnsi="Avenir Book" w:cs="Calibri"/>
                <w:color w:val="000000"/>
                <w:sz w:val="22"/>
                <w:szCs w:val="22"/>
              </w:rPr>
              <w:t>Grading</w:t>
            </w:r>
            <w:r>
              <w:rPr>
                <w:b/>
                <w:color w:val="8A6D3B"/>
                <w:sz w:val="18"/>
              </w:rPr>
              <w:t xml:space="preserve">  T</w:t>
            </w:r>
            <w:proofErr w:type="gramEnd"/>
            <w:r>
              <w:rPr>
                <w:b/>
                <w:color w:val="8A6D3B"/>
                <w:sz w:val="18"/>
              </w:rPr>
              <w:t>5</w:t>
            </w:r>
          </w:p>
        </w:tc>
        <w:tc>
          <w:tcPr>
            <w:tcW w:w="3327" w:type="dxa"/>
            <w:vAlign w:val="center"/>
          </w:tcPr>
          <w:p w14:paraId="219ABED4" w14:textId="38932548" w:rsidR="00FC4951" w:rsidRPr="0066183D" w:rsidRDefault="00FC4951" w:rsidP="00FC4951">
            <w:pPr>
              <w:tabs>
                <w:tab w:val="left" w:pos="425"/>
              </w:tabs>
              <w:spacing w:before="100" w:beforeAutospacing="1" w:after="100" w:afterAutospacing="1"/>
              <w:rPr>
                <w:rFonts w:ascii="Avenir Book" w:eastAsia="Times New Roman" w:hAnsi="Avenir Book" w:cs="Times New Roman"/>
                <w:sz w:val="22"/>
                <w:szCs w:val="22"/>
              </w:rPr>
            </w:pPr>
          </w:p>
        </w:tc>
      </w:tr>
      <w:tr w:rsidR="00050F27" w:rsidRPr="0066183D" w14:paraId="3936CC0B" w14:textId="77777777" w:rsidTr="00FC4951">
        <w:trPr>
          <w:trHeight w:val="504"/>
        </w:trPr>
        <w:tc>
          <w:tcPr>
            <w:tcW w:w="804" w:type="dxa"/>
            <w:vAlign w:val="center"/>
          </w:tcPr>
          <w:p w14:paraId="576278B0" w14:textId="7449E1B0" w:rsidR="00050F27" w:rsidRPr="0066183D" w:rsidRDefault="00050F27" w:rsidP="00A10ECD">
            <w:pPr>
              <w:spacing w:before="100" w:beforeAutospacing="1" w:after="100" w:afterAutospacing="1"/>
              <w:rPr>
                <w:rFonts w:ascii="Avenir Book" w:eastAsia="Times New Roman" w:hAnsi="Avenir Book" w:cs="Times New Roman"/>
                <w:sz w:val="22"/>
                <w:szCs w:val="22"/>
              </w:rPr>
            </w:pPr>
            <w:r w:rsidRPr="0066183D">
              <w:rPr>
                <w:rFonts w:ascii="Avenir Book" w:eastAsia="Times New Roman" w:hAnsi="Avenir Book" w:cs="Times New Roman"/>
                <w:sz w:val="22"/>
                <w:szCs w:val="22"/>
              </w:rPr>
              <w:t>4008</w:t>
            </w:r>
          </w:p>
        </w:tc>
        <w:tc>
          <w:tcPr>
            <w:tcW w:w="3332" w:type="dxa"/>
            <w:vAlign w:val="center"/>
          </w:tcPr>
          <w:p w14:paraId="77BCD66B" w14:textId="25A0DBFD" w:rsidR="00050F27" w:rsidRPr="00DD0F4D" w:rsidRDefault="002F5DD7" w:rsidP="00A10ECD">
            <w:pPr>
              <w:tabs>
                <w:tab w:val="left" w:pos="429"/>
              </w:tabs>
              <w:spacing w:before="100" w:beforeAutospacing="1" w:after="100" w:afterAutospacing="1"/>
              <w:rPr>
                <w:rFonts w:ascii="Avenir Book" w:eastAsia="Times New Roman" w:hAnsi="Avenir Book" w:cs="Times New Roman"/>
                <w:sz w:val="22"/>
                <w:szCs w:val="22"/>
              </w:rPr>
            </w:pPr>
            <w:r w:rsidRPr="00DD0F4D">
              <w:rPr>
                <w:rFonts w:ascii="Avenir Book" w:eastAsia="Times New Roman" w:hAnsi="Avenir Book" w:cs="Times New Roman"/>
                <w:sz w:val="22"/>
                <w:szCs w:val="22"/>
              </w:rPr>
              <w:t>1</w:t>
            </w:r>
            <w:r w:rsidR="00D17EC8" w:rsidRPr="00DD0F4D">
              <w:rPr>
                <w:rFonts w:ascii="Avenir Book" w:eastAsia="Times New Roman" w:hAnsi="Avenir Book" w:cs="Times New Roman"/>
                <w:sz w:val="22"/>
                <w:szCs w:val="22"/>
              </w:rPr>
              <w:t xml:space="preserve">. </w:t>
            </w:r>
            <w:r w:rsidR="001340E9">
              <w:rPr>
                <w:rFonts w:ascii="Avenir Book" w:hAnsi="Avenir Book" w:cs="Calibri"/>
                <w:color w:val="000000"/>
                <w:sz w:val="22"/>
                <w:szCs w:val="22"/>
              </w:rPr>
              <w:t xml:space="preserve">The “Other </w:t>
            </w:r>
            <w:proofErr w:type="gramStart"/>
            <w:r w:rsidR="001340E9">
              <w:rPr>
                <w:rFonts w:ascii="Avenir Book" w:hAnsi="Avenir Book" w:cs="Calibri"/>
                <w:color w:val="000000"/>
                <w:sz w:val="22"/>
                <w:szCs w:val="22"/>
              </w:rPr>
              <w:t>AI”</w:t>
            </w:r>
            <w:r>
              <w:rPr>
                <w:b/>
                <w:color w:val="1F4E79"/>
                <w:sz w:val="18"/>
              </w:rPr>
              <w:t xml:space="preserve">  T</w:t>
            </w:r>
            <w:proofErr w:type="gramEnd"/>
            <w:r>
              <w:rPr>
                <w:b/>
                <w:color w:val="1F4E79"/>
                <w:sz w:val="18"/>
              </w:rPr>
              <w:t>1</w:t>
            </w:r>
          </w:p>
        </w:tc>
        <w:tc>
          <w:tcPr>
            <w:tcW w:w="3327" w:type="dxa"/>
            <w:vAlign w:val="center"/>
          </w:tcPr>
          <w:p w14:paraId="227AC8F3" w14:textId="34C83117" w:rsidR="00050F27" w:rsidRPr="00DD0F4D" w:rsidRDefault="00DD0F4D" w:rsidP="00A10ECD">
            <w:pPr>
              <w:tabs>
                <w:tab w:val="left" w:pos="427"/>
              </w:tabs>
              <w:spacing w:before="100" w:beforeAutospacing="1" w:after="100" w:afterAutospacing="1"/>
              <w:rPr>
                <w:rFonts w:ascii="Avenir Book" w:eastAsia="Times New Roman" w:hAnsi="Avenir Book" w:cs="Times New Roman"/>
                <w:sz w:val="22"/>
                <w:szCs w:val="22"/>
              </w:rPr>
            </w:pPr>
            <w:r w:rsidRPr="00DD0F4D">
              <w:rPr>
                <w:rFonts w:ascii="Avenir Book" w:hAnsi="Avenir Book"/>
                <w:sz w:val="22"/>
                <w:szCs w:val="22"/>
              </w:rPr>
              <w:t xml:space="preserve">20. Using Teaching Evaluations to Spark </w:t>
            </w:r>
            <w:proofErr w:type="gramStart"/>
            <w:r w:rsidRPr="00DD0F4D">
              <w:rPr>
                <w:rFonts w:ascii="Avenir Book" w:hAnsi="Avenir Book"/>
                <w:sz w:val="22"/>
                <w:szCs w:val="22"/>
              </w:rPr>
              <w:t>Conversations</w:t>
            </w:r>
            <w:r>
              <w:rPr>
                <w:b/>
                <w:color w:val="8A6D3B"/>
                <w:sz w:val="18"/>
              </w:rPr>
              <w:t xml:space="preserve">  T</w:t>
            </w:r>
            <w:proofErr w:type="gramEnd"/>
            <w:r>
              <w:rPr>
                <w:b/>
                <w:color w:val="8A6D3B"/>
                <w:sz w:val="18"/>
              </w:rPr>
              <w:t>5</w:t>
            </w:r>
          </w:p>
        </w:tc>
        <w:tc>
          <w:tcPr>
            <w:tcW w:w="3327" w:type="dxa"/>
            <w:vAlign w:val="center"/>
          </w:tcPr>
          <w:p w14:paraId="5B7BD257" w14:textId="21CC0EEA" w:rsidR="00050F27" w:rsidRPr="0066183D" w:rsidRDefault="00DD0F4D" w:rsidP="00A10ECD">
            <w:pPr>
              <w:tabs>
                <w:tab w:val="left" w:pos="425"/>
              </w:tabs>
              <w:spacing w:before="100" w:beforeAutospacing="1" w:after="100" w:afterAutospacing="1"/>
              <w:rPr>
                <w:rFonts w:ascii="Avenir Book" w:eastAsia="Times New Roman" w:hAnsi="Avenir Book" w:cs="Times New Roman"/>
                <w:sz w:val="22"/>
                <w:szCs w:val="22"/>
              </w:rPr>
            </w:pPr>
            <w:r w:rsidRPr="00DD0F4D">
              <w:rPr>
                <w:rFonts w:ascii="Avenir Book" w:hAnsi="Avenir Book"/>
                <w:sz w:val="22"/>
                <w:szCs w:val="22"/>
              </w:rPr>
              <w:t xml:space="preserve">20. Using Teaching Evaluations to Spark </w:t>
            </w:r>
            <w:proofErr w:type="gramStart"/>
            <w:r w:rsidRPr="00DD0F4D">
              <w:rPr>
                <w:rFonts w:ascii="Avenir Book" w:hAnsi="Avenir Book"/>
                <w:sz w:val="22"/>
                <w:szCs w:val="22"/>
              </w:rPr>
              <w:t>Conversations</w:t>
            </w:r>
            <w:r>
              <w:rPr>
                <w:b/>
                <w:color w:val="8A6D3B"/>
                <w:sz w:val="18"/>
              </w:rPr>
              <w:t xml:space="preserve">  T</w:t>
            </w:r>
            <w:proofErr w:type="gramEnd"/>
            <w:r>
              <w:rPr>
                <w:b/>
                <w:color w:val="8A6D3B"/>
                <w:sz w:val="18"/>
              </w:rPr>
              <w:t>5</w:t>
            </w:r>
          </w:p>
        </w:tc>
      </w:tr>
      <w:tr w:rsidR="00050F27" w:rsidRPr="0066183D" w14:paraId="01CCC8D8" w14:textId="77777777" w:rsidTr="00FC4951">
        <w:trPr>
          <w:trHeight w:val="504"/>
        </w:trPr>
        <w:tc>
          <w:tcPr>
            <w:tcW w:w="804" w:type="dxa"/>
            <w:vAlign w:val="center"/>
          </w:tcPr>
          <w:p w14:paraId="063E8270" w14:textId="6025A1A9" w:rsidR="00050F27" w:rsidRPr="0066183D" w:rsidRDefault="00050F27" w:rsidP="00A10ECD">
            <w:pPr>
              <w:spacing w:before="100" w:beforeAutospacing="1" w:after="100" w:afterAutospacing="1"/>
              <w:rPr>
                <w:rFonts w:ascii="Avenir Book" w:eastAsia="Times New Roman" w:hAnsi="Avenir Book" w:cs="Times New Roman"/>
                <w:sz w:val="22"/>
                <w:szCs w:val="22"/>
              </w:rPr>
            </w:pPr>
            <w:r w:rsidRPr="0066183D">
              <w:rPr>
                <w:rFonts w:ascii="Avenir Book" w:eastAsia="Times New Roman" w:hAnsi="Avenir Book" w:cs="Times New Roman"/>
                <w:sz w:val="22"/>
                <w:szCs w:val="22"/>
              </w:rPr>
              <w:t>4012</w:t>
            </w:r>
          </w:p>
        </w:tc>
        <w:tc>
          <w:tcPr>
            <w:tcW w:w="3332" w:type="dxa"/>
            <w:vAlign w:val="center"/>
          </w:tcPr>
          <w:p w14:paraId="271EBE42" w14:textId="33099527" w:rsidR="00050F27" w:rsidRPr="0066183D" w:rsidRDefault="00DD0F4D" w:rsidP="00A10ECD">
            <w:pPr>
              <w:tabs>
                <w:tab w:val="left" w:pos="429"/>
              </w:tabs>
              <w:spacing w:before="100" w:beforeAutospacing="1" w:after="100" w:afterAutospacing="1"/>
              <w:rPr>
                <w:rFonts w:ascii="Avenir Book" w:eastAsia="Times New Roman" w:hAnsi="Avenir Book" w:cs="Times New Roman"/>
                <w:sz w:val="22"/>
                <w:szCs w:val="22"/>
              </w:rPr>
            </w:pPr>
            <w:r>
              <w:rPr>
                <w:rFonts w:ascii="Avenir Book" w:eastAsia="Times New Roman" w:hAnsi="Avenir Book" w:cs="Times New Roman"/>
                <w:sz w:val="22"/>
                <w:szCs w:val="22"/>
              </w:rPr>
              <w:t xml:space="preserve">9. </w:t>
            </w:r>
            <w:r w:rsidRPr="00DD0F4D">
              <w:rPr>
                <w:rFonts w:ascii="Avenir Book" w:hAnsi="Avenir Book" w:cs="Calibri"/>
                <w:color w:val="000000"/>
                <w:sz w:val="22"/>
                <w:szCs w:val="22"/>
              </w:rPr>
              <w:t xml:space="preserve">No More “Free </w:t>
            </w:r>
            <w:proofErr w:type="gramStart"/>
            <w:r w:rsidRPr="00DD0F4D">
              <w:rPr>
                <w:rFonts w:ascii="Avenir Book" w:hAnsi="Avenir Book" w:cs="Calibri"/>
                <w:color w:val="000000"/>
                <w:sz w:val="22"/>
                <w:szCs w:val="22"/>
              </w:rPr>
              <w:t>Riders”</w:t>
            </w:r>
            <w:r>
              <w:rPr>
                <w:b/>
                <w:color w:val="00796B"/>
                <w:sz w:val="18"/>
              </w:rPr>
              <w:t xml:space="preserve">  T</w:t>
            </w:r>
            <w:proofErr w:type="gramEnd"/>
            <w:r>
              <w:rPr>
                <w:b/>
                <w:color w:val="00796B"/>
                <w:sz w:val="18"/>
              </w:rPr>
              <w:t>3</w:t>
            </w:r>
          </w:p>
        </w:tc>
        <w:tc>
          <w:tcPr>
            <w:tcW w:w="3327" w:type="dxa"/>
            <w:vAlign w:val="center"/>
          </w:tcPr>
          <w:p w14:paraId="6175ACF6" w14:textId="078B883F" w:rsidR="00050F27" w:rsidRPr="0066183D" w:rsidRDefault="00DD0F4D" w:rsidP="00A10ECD">
            <w:pPr>
              <w:tabs>
                <w:tab w:val="left" w:pos="427"/>
              </w:tabs>
              <w:spacing w:before="100" w:beforeAutospacing="1" w:after="100" w:afterAutospacing="1"/>
              <w:rPr>
                <w:rFonts w:ascii="Avenir Book" w:eastAsia="Times New Roman" w:hAnsi="Avenir Book" w:cs="Times New Roman"/>
                <w:sz w:val="22"/>
                <w:szCs w:val="22"/>
              </w:rPr>
            </w:pPr>
            <w:r>
              <w:rPr>
                <w:rFonts w:ascii="Avenir Book" w:eastAsia="Times New Roman" w:hAnsi="Avenir Book" w:cs="Times New Roman"/>
                <w:sz w:val="22"/>
                <w:szCs w:val="22"/>
              </w:rPr>
              <w:t xml:space="preserve">9. </w:t>
            </w:r>
            <w:r w:rsidRPr="00DD0F4D">
              <w:rPr>
                <w:rFonts w:ascii="Avenir Book" w:hAnsi="Avenir Book" w:cs="Calibri"/>
                <w:color w:val="000000"/>
                <w:sz w:val="22"/>
                <w:szCs w:val="22"/>
              </w:rPr>
              <w:t xml:space="preserve">No More “Free </w:t>
            </w:r>
            <w:proofErr w:type="gramStart"/>
            <w:r w:rsidRPr="00DD0F4D">
              <w:rPr>
                <w:rFonts w:ascii="Avenir Book" w:hAnsi="Avenir Book" w:cs="Calibri"/>
                <w:color w:val="000000"/>
                <w:sz w:val="22"/>
                <w:szCs w:val="22"/>
              </w:rPr>
              <w:t>Riders”</w:t>
            </w:r>
            <w:r>
              <w:rPr>
                <w:b/>
                <w:color w:val="00796B"/>
                <w:sz w:val="18"/>
              </w:rPr>
              <w:t xml:space="preserve">  T</w:t>
            </w:r>
            <w:proofErr w:type="gramEnd"/>
            <w:r>
              <w:rPr>
                <w:b/>
                <w:color w:val="00796B"/>
                <w:sz w:val="18"/>
              </w:rPr>
              <w:t>3</w:t>
            </w:r>
          </w:p>
        </w:tc>
        <w:tc>
          <w:tcPr>
            <w:tcW w:w="3327" w:type="dxa"/>
            <w:vAlign w:val="center"/>
          </w:tcPr>
          <w:p w14:paraId="7A79420A" w14:textId="2579062E" w:rsidR="00050F27" w:rsidRPr="00DD0F4D" w:rsidRDefault="00DD0F4D" w:rsidP="00A10ECD">
            <w:pPr>
              <w:tabs>
                <w:tab w:val="left" w:pos="425"/>
              </w:tabs>
              <w:spacing w:before="100" w:beforeAutospacing="1" w:after="100" w:afterAutospacing="1"/>
              <w:rPr>
                <w:rFonts w:ascii="Avenir Book" w:eastAsia="Times New Roman" w:hAnsi="Avenir Book" w:cs="Times New Roman"/>
                <w:sz w:val="22"/>
                <w:szCs w:val="22"/>
              </w:rPr>
            </w:pPr>
            <w:r w:rsidRPr="00DD0F4D">
              <w:rPr>
                <w:rFonts w:ascii="Avenir Book" w:eastAsia="Times New Roman" w:hAnsi="Avenir Book" w:cs="Times New Roman"/>
                <w:sz w:val="22"/>
                <w:szCs w:val="22"/>
              </w:rPr>
              <w:t xml:space="preserve">24. </w:t>
            </w:r>
            <w:r w:rsidRPr="00DD0F4D">
              <w:rPr>
                <w:rFonts w:ascii="Avenir Book" w:hAnsi="Avenir Book"/>
                <w:sz w:val="22"/>
                <w:szCs w:val="22"/>
              </w:rPr>
              <w:t xml:space="preserve">Critical </w:t>
            </w:r>
            <w:proofErr w:type="gramStart"/>
            <w:r w:rsidRPr="00DD0F4D">
              <w:rPr>
                <w:rFonts w:ascii="Avenir Book" w:hAnsi="Avenir Book"/>
                <w:sz w:val="22"/>
                <w:szCs w:val="22"/>
              </w:rPr>
              <w:t>Reflection</w:t>
            </w:r>
            <w:r>
              <w:rPr>
                <w:b/>
                <w:color w:val="B05A00"/>
                <w:sz w:val="18"/>
              </w:rPr>
              <w:t xml:space="preserve">  T</w:t>
            </w:r>
            <w:proofErr w:type="gramEnd"/>
            <w:r>
              <w:rPr>
                <w:b/>
                <w:color w:val="B05A00"/>
                <w:sz w:val="18"/>
              </w:rPr>
              <w:t>4</w:t>
            </w:r>
          </w:p>
        </w:tc>
      </w:tr>
      <w:tr w:rsidR="00DD0F4D" w:rsidRPr="0066183D" w14:paraId="2A8A1BDF" w14:textId="77777777" w:rsidTr="00FC4951">
        <w:trPr>
          <w:trHeight w:val="504"/>
        </w:trPr>
        <w:tc>
          <w:tcPr>
            <w:tcW w:w="804" w:type="dxa"/>
            <w:vAlign w:val="center"/>
          </w:tcPr>
          <w:p w14:paraId="2841ABC9" w14:textId="38887650" w:rsidR="00DD0F4D" w:rsidRPr="0066183D" w:rsidRDefault="00DD0F4D" w:rsidP="00DD0F4D">
            <w:pPr>
              <w:spacing w:before="100" w:beforeAutospacing="1" w:after="100" w:afterAutospacing="1"/>
              <w:rPr>
                <w:rFonts w:ascii="Avenir Book" w:eastAsia="Times New Roman" w:hAnsi="Avenir Book" w:cs="Times New Roman"/>
                <w:sz w:val="22"/>
                <w:szCs w:val="22"/>
              </w:rPr>
            </w:pPr>
            <w:r w:rsidRPr="0066183D">
              <w:rPr>
                <w:rFonts w:ascii="Avenir Book" w:eastAsia="Times New Roman" w:hAnsi="Avenir Book" w:cs="Times New Roman"/>
                <w:sz w:val="22"/>
                <w:szCs w:val="22"/>
              </w:rPr>
              <w:t>4018</w:t>
            </w:r>
          </w:p>
        </w:tc>
        <w:tc>
          <w:tcPr>
            <w:tcW w:w="3332" w:type="dxa"/>
            <w:vAlign w:val="center"/>
          </w:tcPr>
          <w:p w14:paraId="7A680307" w14:textId="2EEEDF37" w:rsidR="00DD0F4D" w:rsidRPr="00050928" w:rsidRDefault="00DD0F4D" w:rsidP="00DD0F4D">
            <w:pPr>
              <w:tabs>
                <w:tab w:val="left" w:pos="429"/>
              </w:tabs>
              <w:spacing w:before="100" w:beforeAutospacing="1" w:after="100" w:afterAutospacing="1"/>
              <w:rPr>
                <w:b/>
                <w:color w:val="00796B"/>
                <w:sz w:val="18"/>
              </w:rPr>
            </w:pPr>
            <w:r w:rsidRPr="00DD0F4D">
              <w:rPr>
                <w:rFonts w:ascii="Avenir Book" w:eastAsia="Times New Roman" w:hAnsi="Avenir Book" w:cs="Times New Roman"/>
                <w:sz w:val="22"/>
                <w:szCs w:val="22"/>
              </w:rPr>
              <w:t xml:space="preserve">2. </w:t>
            </w:r>
            <w:r w:rsidRPr="00DD0F4D">
              <w:rPr>
                <w:rFonts w:ascii="Avenir Book" w:hAnsi="Avenir Book" w:cs="Calibri"/>
                <w:color w:val="000000"/>
                <w:sz w:val="22"/>
                <w:szCs w:val="22"/>
              </w:rPr>
              <w:t>(Don't) Reinvent the Wheel</w:t>
            </w:r>
            <w:r>
              <w:rPr>
                <w:b/>
                <w:color w:val="00796B"/>
                <w:sz w:val="18"/>
              </w:rPr>
              <w:t xml:space="preserve"> T3</w:t>
            </w:r>
          </w:p>
        </w:tc>
        <w:tc>
          <w:tcPr>
            <w:tcW w:w="3327" w:type="dxa"/>
            <w:vAlign w:val="center"/>
          </w:tcPr>
          <w:p w14:paraId="03491F8E" w14:textId="1CF605EB" w:rsidR="00DD0F4D" w:rsidRPr="00DD0F4D" w:rsidRDefault="00DD0F4D" w:rsidP="00DD0F4D">
            <w:pPr>
              <w:tabs>
                <w:tab w:val="left" w:pos="427"/>
              </w:tabs>
              <w:spacing w:before="100" w:beforeAutospacing="1" w:after="100" w:afterAutospacing="1"/>
              <w:rPr>
                <w:rFonts w:ascii="Avenir Book" w:eastAsia="Times New Roman" w:hAnsi="Avenir Book" w:cs="Times New Roman"/>
                <w:sz w:val="22"/>
                <w:szCs w:val="22"/>
              </w:rPr>
            </w:pPr>
            <w:r w:rsidRPr="00DD0F4D">
              <w:rPr>
                <w:rFonts w:ascii="Avenir Book" w:eastAsia="Times New Roman" w:hAnsi="Avenir Book" w:cs="Times New Roman"/>
                <w:sz w:val="22"/>
                <w:szCs w:val="22"/>
              </w:rPr>
              <w:t xml:space="preserve">17. </w:t>
            </w:r>
            <w:r w:rsidRPr="00DD0F4D">
              <w:rPr>
                <w:rFonts w:ascii="Avenir Book" w:hAnsi="Avenir Book"/>
                <w:color w:val="000000"/>
                <w:sz w:val="22"/>
                <w:szCs w:val="22"/>
              </w:rPr>
              <w:t>Gamifying Your Lesson Plan</w:t>
            </w:r>
            <w:r>
              <w:rPr>
                <w:b/>
                <w:color w:val="00796B"/>
                <w:sz w:val="18"/>
              </w:rPr>
              <w:t xml:space="preserve">   T3</w:t>
            </w:r>
          </w:p>
        </w:tc>
        <w:tc>
          <w:tcPr>
            <w:tcW w:w="3327" w:type="dxa"/>
            <w:vAlign w:val="center"/>
          </w:tcPr>
          <w:p w14:paraId="274C2F61" w14:textId="254DC00B" w:rsidR="00DD0F4D" w:rsidRPr="0066183D" w:rsidRDefault="00DD0F4D" w:rsidP="00DD0F4D">
            <w:pPr>
              <w:tabs>
                <w:tab w:val="left" w:pos="425"/>
              </w:tabs>
              <w:spacing w:before="100" w:beforeAutospacing="1" w:after="100" w:afterAutospacing="1"/>
              <w:rPr>
                <w:rFonts w:ascii="Avenir Book" w:eastAsia="Times New Roman" w:hAnsi="Avenir Book" w:cs="Times New Roman"/>
                <w:sz w:val="22"/>
                <w:szCs w:val="22"/>
              </w:rPr>
            </w:pPr>
            <w:r w:rsidRPr="00DD0F4D">
              <w:rPr>
                <w:rFonts w:ascii="Avenir Book" w:eastAsia="Times New Roman" w:hAnsi="Avenir Book" w:cs="Times New Roman"/>
                <w:sz w:val="22"/>
                <w:szCs w:val="22"/>
              </w:rPr>
              <w:t xml:space="preserve">17. </w:t>
            </w:r>
            <w:r w:rsidRPr="00DD0F4D">
              <w:rPr>
                <w:rFonts w:ascii="Avenir Book" w:hAnsi="Avenir Book"/>
                <w:color w:val="000000"/>
                <w:sz w:val="22"/>
                <w:szCs w:val="22"/>
              </w:rPr>
              <w:t>Gamifying Your Lesson Plan</w:t>
            </w:r>
            <w:r>
              <w:rPr>
                <w:b/>
                <w:color w:val="00796B"/>
                <w:sz w:val="18"/>
              </w:rPr>
              <w:t xml:space="preserve">   T3</w:t>
            </w:r>
          </w:p>
        </w:tc>
      </w:tr>
      <w:tr w:rsidR="008F7D39" w:rsidRPr="0066183D" w14:paraId="302D8FFC" w14:textId="77777777" w:rsidTr="00FC4951">
        <w:trPr>
          <w:trHeight w:val="504"/>
        </w:trPr>
        <w:tc>
          <w:tcPr>
            <w:tcW w:w="804" w:type="dxa"/>
            <w:vAlign w:val="center"/>
          </w:tcPr>
          <w:p w14:paraId="299FF7E1" w14:textId="6DC26F44" w:rsidR="008F7D39" w:rsidRPr="0066183D" w:rsidRDefault="008F7D39" w:rsidP="008F7D39">
            <w:pPr>
              <w:spacing w:before="100" w:beforeAutospacing="1" w:after="100" w:afterAutospacing="1"/>
              <w:rPr>
                <w:rFonts w:ascii="Avenir Book" w:eastAsia="Times New Roman" w:hAnsi="Avenir Book" w:cs="Times New Roman"/>
                <w:sz w:val="22"/>
                <w:szCs w:val="22"/>
              </w:rPr>
            </w:pPr>
            <w:r w:rsidRPr="0066183D">
              <w:rPr>
                <w:rFonts w:ascii="Avenir Book" w:eastAsia="Times New Roman" w:hAnsi="Avenir Book" w:cs="Times New Roman"/>
                <w:sz w:val="22"/>
                <w:szCs w:val="22"/>
              </w:rPr>
              <w:t>4023</w:t>
            </w:r>
          </w:p>
        </w:tc>
        <w:tc>
          <w:tcPr>
            <w:tcW w:w="3332" w:type="dxa"/>
            <w:vAlign w:val="center"/>
          </w:tcPr>
          <w:p w14:paraId="78F53CD7" w14:textId="06DA6922" w:rsidR="008F7D39" w:rsidRPr="0066183D" w:rsidRDefault="00B324E0" w:rsidP="008F7D39">
            <w:pPr>
              <w:tabs>
                <w:tab w:val="left" w:pos="429"/>
              </w:tabs>
              <w:spacing w:before="100" w:beforeAutospacing="1" w:after="100" w:afterAutospacing="1"/>
              <w:rPr>
                <w:rFonts w:ascii="Avenir Book" w:eastAsia="Times New Roman" w:hAnsi="Avenir Book" w:cs="Times New Roman"/>
                <w:sz w:val="22"/>
                <w:szCs w:val="22"/>
              </w:rPr>
            </w:pPr>
            <w:r>
              <w:rPr>
                <w:rFonts w:ascii="Avenir Book" w:eastAsia="Times New Roman" w:hAnsi="Avenir Book" w:cs="Times New Roman"/>
                <w:sz w:val="22"/>
                <w:szCs w:val="22"/>
              </w:rPr>
              <w:t xml:space="preserve">11. </w:t>
            </w:r>
            <w:r w:rsidR="00BC4ACD" w:rsidRPr="00BC4ACD">
              <w:rPr>
                <w:rFonts w:ascii="Avenir Book" w:eastAsia="Times New Roman" w:hAnsi="Avenir Book" w:cs="Times New Roman"/>
                <w:sz w:val="22"/>
                <w:szCs w:val="22"/>
              </w:rPr>
              <w:t xml:space="preserve">From Podcasts to </w:t>
            </w:r>
            <w:proofErr w:type="gramStart"/>
            <w:r w:rsidR="00BC4ACD" w:rsidRPr="00BC4ACD">
              <w:rPr>
                <w:rFonts w:ascii="Avenir Book" w:eastAsia="Times New Roman" w:hAnsi="Avenir Book" w:cs="Times New Roman"/>
                <w:sz w:val="22"/>
                <w:szCs w:val="22"/>
              </w:rPr>
              <w:t>Zines</w:t>
            </w:r>
            <w:r w:rsidR="00BC4ACD" w:rsidRPr="00BC4ACD">
              <w:rPr>
                <w:rFonts w:ascii="Arial" w:hAnsi="Arial" w:cs="Arial"/>
                <w:b/>
                <w:color w:val="00796B"/>
                <w:sz w:val="18"/>
              </w:rPr>
              <w:t xml:space="preserve"> </w:t>
            </w:r>
            <w:r w:rsidR="008F7D39" w:rsidRPr="00BC4ACD">
              <w:rPr>
                <w:b/>
                <w:color w:val="00796B"/>
                <w:sz w:val="18"/>
              </w:rPr>
              <w:t xml:space="preserve"> T</w:t>
            </w:r>
            <w:proofErr w:type="gramEnd"/>
            <w:r w:rsidR="008F7D39" w:rsidRPr="00BC4ACD">
              <w:rPr>
                <w:b/>
                <w:color w:val="00796B"/>
                <w:sz w:val="18"/>
              </w:rPr>
              <w:t>3</w:t>
            </w:r>
          </w:p>
        </w:tc>
        <w:tc>
          <w:tcPr>
            <w:tcW w:w="3327" w:type="dxa"/>
            <w:vAlign w:val="center"/>
          </w:tcPr>
          <w:p w14:paraId="732BF698" w14:textId="6951B916" w:rsidR="008F7D39" w:rsidRPr="00BC4ACD" w:rsidRDefault="008F7D39" w:rsidP="008F7D39">
            <w:pPr>
              <w:tabs>
                <w:tab w:val="left" w:pos="427"/>
              </w:tabs>
              <w:spacing w:before="100" w:beforeAutospacing="1" w:after="100" w:afterAutospacing="1"/>
              <w:rPr>
                <w:rFonts w:ascii="Avenir Book" w:eastAsia="Times New Roman" w:hAnsi="Avenir Book" w:cs="Times New Roman"/>
                <w:sz w:val="22"/>
                <w:szCs w:val="22"/>
              </w:rPr>
            </w:pPr>
            <w:r w:rsidRPr="00BC4ACD">
              <w:rPr>
                <w:rFonts w:ascii="Avenir Book" w:eastAsia="Times New Roman" w:hAnsi="Avenir Book" w:cs="Times New Roman"/>
                <w:sz w:val="22"/>
                <w:szCs w:val="22"/>
              </w:rPr>
              <w:t xml:space="preserve">11. </w:t>
            </w:r>
            <w:r w:rsidR="00BC4ACD" w:rsidRPr="00BC4ACD">
              <w:rPr>
                <w:rFonts w:ascii="Avenir Book" w:eastAsia="Times New Roman" w:hAnsi="Avenir Book" w:cs="Times New Roman"/>
                <w:sz w:val="22"/>
                <w:szCs w:val="22"/>
              </w:rPr>
              <w:t xml:space="preserve">From Podcasts to </w:t>
            </w:r>
            <w:proofErr w:type="gramStart"/>
            <w:r w:rsidR="00BC4ACD" w:rsidRPr="00BC4ACD">
              <w:rPr>
                <w:rFonts w:ascii="Avenir Book" w:eastAsia="Times New Roman" w:hAnsi="Avenir Book" w:cs="Times New Roman"/>
                <w:sz w:val="22"/>
                <w:szCs w:val="22"/>
              </w:rPr>
              <w:t>Zines</w:t>
            </w:r>
            <w:r w:rsidR="00BC4ACD" w:rsidRPr="00BC4ACD">
              <w:rPr>
                <w:rFonts w:ascii="Arial" w:hAnsi="Arial" w:cs="Arial"/>
                <w:b/>
                <w:color w:val="00796B"/>
                <w:sz w:val="18"/>
              </w:rPr>
              <w:t xml:space="preserve"> </w:t>
            </w:r>
            <w:r w:rsidR="00BC4ACD" w:rsidRPr="00BC4ACD">
              <w:rPr>
                <w:b/>
                <w:color w:val="00796B"/>
                <w:sz w:val="18"/>
              </w:rPr>
              <w:t xml:space="preserve"> T</w:t>
            </w:r>
            <w:proofErr w:type="gramEnd"/>
            <w:r w:rsidR="00BC4ACD" w:rsidRPr="00BC4ACD">
              <w:rPr>
                <w:b/>
                <w:color w:val="00796B"/>
                <w:sz w:val="18"/>
              </w:rPr>
              <w:t>3</w:t>
            </w:r>
          </w:p>
        </w:tc>
        <w:tc>
          <w:tcPr>
            <w:tcW w:w="3327" w:type="dxa"/>
            <w:vAlign w:val="center"/>
          </w:tcPr>
          <w:p w14:paraId="78A01409" w14:textId="6CF16FFD" w:rsidR="008F7D39" w:rsidRPr="0066183D" w:rsidRDefault="008F7D39" w:rsidP="008F7D39">
            <w:pPr>
              <w:tabs>
                <w:tab w:val="left" w:pos="425"/>
              </w:tabs>
              <w:spacing w:before="100" w:beforeAutospacing="1" w:after="100" w:afterAutospacing="1"/>
              <w:rPr>
                <w:rFonts w:ascii="Avenir Book" w:eastAsia="Times New Roman" w:hAnsi="Avenir Book" w:cs="Times New Roman"/>
                <w:sz w:val="22"/>
                <w:szCs w:val="22"/>
              </w:rPr>
            </w:pPr>
          </w:p>
        </w:tc>
      </w:tr>
      <w:tr w:rsidR="0010442B" w:rsidRPr="0066183D" w14:paraId="6FADD708" w14:textId="77777777" w:rsidTr="00FC4951">
        <w:trPr>
          <w:trHeight w:val="504"/>
        </w:trPr>
        <w:tc>
          <w:tcPr>
            <w:tcW w:w="804" w:type="dxa"/>
            <w:vAlign w:val="center"/>
          </w:tcPr>
          <w:p w14:paraId="0F5C0278" w14:textId="6D07F2CC" w:rsidR="0010442B" w:rsidRPr="0066183D" w:rsidRDefault="0010442B" w:rsidP="0010442B">
            <w:pPr>
              <w:spacing w:before="100" w:beforeAutospacing="1" w:after="100" w:afterAutospacing="1"/>
              <w:rPr>
                <w:rFonts w:ascii="Avenir Book" w:eastAsia="Times New Roman" w:hAnsi="Avenir Book" w:cs="Times New Roman"/>
                <w:sz w:val="22"/>
                <w:szCs w:val="22"/>
              </w:rPr>
            </w:pPr>
            <w:r w:rsidRPr="0066183D">
              <w:rPr>
                <w:rFonts w:ascii="Avenir Book" w:eastAsia="Times New Roman" w:hAnsi="Avenir Book" w:cs="Times New Roman"/>
                <w:sz w:val="22"/>
                <w:szCs w:val="22"/>
              </w:rPr>
              <w:t>4025</w:t>
            </w:r>
          </w:p>
        </w:tc>
        <w:tc>
          <w:tcPr>
            <w:tcW w:w="3332" w:type="dxa"/>
            <w:vAlign w:val="center"/>
          </w:tcPr>
          <w:p w14:paraId="57D781DF" w14:textId="32CD3E43" w:rsidR="0010442B" w:rsidRPr="0066183D" w:rsidRDefault="0010442B" w:rsidP="0010442B">
            <w:pPr>
              <w:tabs>
                <w:tab w:val="left" w:pos="429"/>
              </w:tabs>
              <w:spacing w:before="100" w:beforeAutospacing="1" w:after="100" w:afterAutospacing="1"/>
              <w:rPr>
                <w:rFonts w:ascii="Avenir Book" w:eastAsia="Times New Roman" w:hAnsi="Avenir Book" w:cs="Times New Roman"/>
                <w:sz w:val="22"/>
                <w:szCs w:val="22"/>
              </w:rPr>
            </w:pPr>
            <w:r>
              <w:rPr>
                <w:rFonts w:ascii="Avenir Book" w:hAnsi="Avenir Book" w:cs="Calibri"/>
                <w:color w:val="000000"/>
                <w:sz w:val="22"/>
                <w:szCs w:val="22"/>
              </w:rPr>
              <w:t>7</w:t>
            </w:r>
            <w:r w:rsidRPr="0066183D">
              <w:rPr>
                <w:rFonts w:ascii="Avenir Book" w:hAnsi="Avenir Book" w:cs="Calibri"/>
                <w:color w:val="000000"/>
                <w:sz w:val="22"/>
                <w:szCs w:val="22"/>
              </w:rPr>
              <w:t xml:space="preserve">.  </w:t>
            </w:r>
            <w:r w:rsidRPr="00BC7A26">
              <w:rPr>
                <w:rFonts w:ascii="Avenir Book" w:hAnsi="Avenir Book"/>
                <w:color w:val="000000"/>
                <w:sz w:val="22"/>
                <w:szCs w:val="22"/>
              </w:rPr>
              <w:t>Using AI to Amplify</w:t>
            </w:r>
            <w:r>
              <w:rPr>
                <w:b/>
                <w:color w:val="7030A0"/>
                <w:sz w:val="18"/>
              </w:rPr>
              <w:t xml:space="preserve">   T2</w:t>
            </w:r>
          </w:p>
        </w:tc>
        <w:tc>
          <w:tcPr>
            <w:tcW w:w="3327" w:type="dxa"/>
            <w:vAlign w:val="center"/>
          </w:tcPr>
          <w:p w14:paraId="019E1E68" w14:textId="077C15CA" w:rsidR="0010442B" w:rsidRPr="0066183D" w:rsidRDefault="0010442B" w:rsidP="0010442B">
            <w:pPr>
              <w:tabs>
                <w:tab w:val="left" w:pos="427"/>
              </w:tabs>
              <w:spacing w:before="100" w:beforeAutospacing="1" w:after="100" w:afterAutospacing="1"/>
              <w:rPr>
                <w:rFonts w:ascii="Avenir Book" w:eastAsia="Times New Roman" w:hAnsi="Avenir Book" w:cs="Times New Roman"/>
                <w:sz w:val="22"/>
                <w:szCs w:val="22"/>
              </w:rPr>
            </w:pPr>
            <w:r>
              <w:rPr>
                <w:rFonts w:ascii="Avenir Book" w:hAnsi="Avenir Book" w:cs="Calibri"/>
                <w:color w:val="000000"/>
                <w:sz w:val="22"/>
                <w:szCs w:val="22"/>
              </w:rPr>
              <w:t>7</w:t>
            </w:r>
            <w:r w:rsidRPr="0066183D">
              <w:rPr>
                <w:rFonts w:ascii="Avenir Book" w:hAnsi="Avenir Book" w:cs="Calibri"/>
                <w:color w:val="000000"/>
                <w:sz w:val="22"/>
                <w:szCs w:val="22"/>
              </w:rPr>
              <w:t xml:space="preserve">.  </w:t>
            </w:r>
            <w:r w:rsidRPr="00BC7A26">
              <w:rPr>
                <w:rFonts w:ascii="Avenir Book" w:hAnsi="Avenir Book"/>
                <w:color w:val="000000"/>
                <w:sz w:val="22"/>
                <w:szCs w:val="22"/>
              </w:rPr>
              <w:t>Using AI to Amplify</w:t>
            </w:r>
            <w:r>
              <w:rPr>
                <w:b/>
                <w:color w:val="7030A0"/>
                <w:sz w:val="18"/>
              </w:rPr>
              <w:t xml:space="preserve">  T2</w:t>
            </w:r>
          </w:p>
        </w:tc>
        <w:tc>
          <w:tcPr>
            <w:tcW w:w="3327" w:type="dxa"/>
            <w:vAlign w:val="center"/>
          </w:tcPr>
          <w:p w14:paraId="2A013FD1" w14:textId="7FA1BC38" w:rsidR="0010442B" w:rsidRPr="0066183D" w:rsidRDefault="0010442B" w:rsidP="0010442B">
            <w:pPr>
              <w:tabs>
                <w:tab w:val="left" w:pos="425"/>
              </w:tabs>
              <w:spacing w:before="100" w:beforeAutospacing="1" w:after="100" w:afterAutospacing="1"/>
              <w:rPr>
                <w:rFonts w:ascii="Avenir Book" w:eastAsia="Times New Roman" w:hAnsi="Avenir Book" w:cs="Times New Roman"/>
                <w:sz w:val="22"/>
                <w:szCs w:val="22"/>
              </w:rPr>
            </w:pPr>
          </w:p>
        </w:tc>
      </w:tr>
      <w:tr w:rsidR="0010442B" w:rsidRPr="0066183D" w14:paraId="1542C31C" w14:textId="77777777" w:rsidTr="00FC4951">
        <w:trPr>
          <w:trHeight w:val="504"/>
        </w:trPr>
        <w:tc>
          <w:tcPr>
            <w:tcW w:w="804" w:type="dxa"/>
            <w:vAlign w:val="center"/>
          </w:tcPr>
          <w:p w14:paraId="7B1F30D9" w14:textId="3D5901A0" w:rsidR="0010442B" w:rsidRPr="0066183D" w:rsidRDefault="0010442B" w:rsidP="0010442B">
            <w:pPr>
              <w:spacing w:before="100" w:beforeAutospacing="1" w:after="100" w:afterAutospacing="1"/>
              <w:rPr>
                <w:rFonts w:ascii="Avenir Book" w:eastAsia="Times New Roman" w:hAnsi="Avenir Book" w:cs="Times New Roman"/>
                <w:sz w:val="22"/>
                <w:szCs w:val="22"/>
              </w:rPr>
            </w:pPr>
            <w:r w:rsidRPr="0066183D">
              <w:rPr>
                <w:rFonts w:ascii="Avenir Book" w:eastAsia="Times New Roman" w:hAnsi="Avenir Book" w:cs="Times New Roman"/>
                <w:sz w:val="22"/>
                <w:szCs w:val="22"/>
              </w:rPr>
              <w:t>4033</w:t>
            </w:r>
          </w:p>
        </w:tc>
        <w:tc>
          <w:tcPr>
            <w:tcW w:w="3332" w:type="dxa"/>
            <w:vAlign w:val="center"/>
          </w:tcPr>
          <w:p w14:paraId="76A1DC74" w14:textId="03FFFA33" w:rsidR="0010442B" w:rsidRPr="0010442B" w:rsidRDefault="0010442B" w:rsidP="0010442B">
            <w:pPr>
              <w:tabs>
                <w:tab w:val="left" w:pos="429"/>
              </w:tabs>
              <w:spacing w:before="100" w:beforeAutospacing="1" w:after="100" w:afterAutospacing="1"/>
              <w:rPr>
                <w:rFonts w:ascii="Avenir Book" w:eastAsia="Times New Roman" w:hAnsi="Avenir Book" w:cs="Times New Roman"/>
                <w:sz w:val="22"/>
                <w:szCs w:val="22"/>
              </w:rPr>
            </w:pPr>
            <w:r w:rsidRPr="0010442B">
              <w:rPr>
                <w:rFonts w:ascii="Avenir Book" w:hAnsi="Avenir Book" w:cstheme="minorHAnsi"/>
                <w:color w:val="000000"/>
                <w:sz w:val="22"/>
                <w:szCs w:val="22"/>
                <w:shd w:val="clear" w:color="auto" w:fill="FFFFFF"/>
              </w:rPr>
              <w:t>13.</w:t>
            </w:r>
            <w:r>
              <w:rPr>
                <w:rFonts w:ascii="Avenir Book" w:hAnsi="Avenir Book" w:cstheme="minorHAnsi"/>
                <w:color w:val="000000"/>
                <w:sz w:val="22"/>
                <w:szCs w:val="22"/>
                <w:shd w:val="clear" w:color="auto" w:fill="FFFFFF"/>
              </w:rPr>
              <w:t xml:space="preserve"> </w:t>
            </w:r>
            <w:r w:rsidRPr="0010442B">
              <w:rPr>
                <w:rFonts w:ascii="Avenir Book" w:hAnsi="Avenir Book"/>
                <w:color w:val="000000"/>
                <w:sz w:val="22"/>
                <w:szCs w:val="22"/>
              </w:rPr>
              <w:t>Teach at Your Best</w:t>
            </w:r>
            <w:r>
              <w:rPr>
                <w:b/>
                <w:color w:val="8A6D3B"/>
                <w:sz w:val="18"/>
              </w:rPr>
              <w:t xml:space="preserve">   T5</w:t>
            </w:r>
          </w:p>
        </w:tc>
        <w:tc>
          <w:tcPr>
            <w:tcW w:w="3327" w:type="dxa"/>
            <w:vAlign w:val="center"/>
          </w:tcPr>
          <w:p w14:paraId="3A935670" w14:textId="56CE3CC4" w:rsidR="0010442B" w:rsidRPr="0066183D" w:rsidRDefault="0010442B" w:rsidP="0010442B">
            <w:pPr>
              <w:tabs>
                <w:tab w:val="left" w:pos="427"/>
              </w:tabs>
              <w:spacing w:before="100" w:beforeAutospacing="1" w:after="100" w:afterAutospacing="1"/>
              <w:rPr>
                <w:rFonts w:ascii="Avenir Book" w:eastAsia="Times New Roman" w:hAnsi="Avenir Book" w:cs="Times New Roman"/>
                <w:sz w:val="22"/>
                <w:szCs w:val="22"/>
              </w:rPr>
            </w:pPr>
            <w:r w:rsidRPr="0010442B">
              <w:rPr>
                <w:rFonts w:ascii="Avenir Book" w:hAnsi="Avenir Book" w:cstheme="minorHAnsi"/>
                <w:color w:val="000000"/>
                <w:sz w:val="22"/>
                <w:szCs w:val="22"/>
                <w:shd w:val="clear" w:color="auto" w:fill="FFFFFF"/>
              </w:rPr>
              <w:t>13.</w:t>
            </w:r>
            <w:r>
              <w:rPr>
                <w:rFonts w:ascii="Avenir Book" w:hAnsi="Avenir Book" w:cstheme="minorHAnsi"/>
                <w:color w:val="000000"/>
                <w:sz w:val="22"/>
                <w:szCs w:val="22"/>
                <w:shd w:val="clear" w:color="auto" w:fill="FFFFFF"/>
              </w:rPr>
              <w:t xml:space="preserve"> </w:t>
            </w:r>
            <w:r w:rsidRPr="0010442B">
              <w:rPr>
                <w:rFonts w:ascii="Avenir Book" w:hAnsi="Avenir Book"/>
                <w:color w:val="000000"/>
                <w:sz w:val="22"/>
                <w:szCs w:val="22"/>
              </w:rPr>
              <w:t xml:space="preserve">Teach at Your </w:t>
            </w:r>
            <w:proofErr w:type="gramStart"/>
            <w:r w:rsidRPr="0010442B">
              <w:rPr>
                <w:rFonts w:ascii="Avenir Book" w:hAnsi="Avenir Book"/>
                <w:color w:val="000000"/>
                <w:sz w:val="22"/>
                <w:szCs w:val="22"/>
              </w:rPr>
              <w:t>Best</w:t>
            </w:r>
            <w:r>
              <w:rPr>
                <w:b/>
                <w:color w:val="8A6D3B"/>
                <w:sz w:val="18"/>
              </w:rPr>
              <w:t xml:space="preserve">  T</w:t>
            </w:r>
            <w:proofErr w:type="gramEnd"/>
            <w:r>
              <w:rPr>
                <w:b/>
                <w:color w:val="8A6D3B"/>
                <w:sz w:val="18"/>
              </w:rPr>
              <w:t>5</w:t>
            </w:r>
          </w:p>
        </w:tc>
        <w:tc>
          <w:tcPr>
            <w:tcW w:w="3327" w:type="dxa"/>
            <w:vAlign w:val="center"/>
          </w:tcPr>
          <w:p w14:paraId="4167C9C0" w14:textId="64304493" w:rsidR="0010442B" w:rsidRPr="0010442B" w:rsidRDefault="0010442B" w:rsidP="0010442B">
            <w:pPr>
              <w:tabs>
                <w:tab w:val="left" w:pos="425"/>
              </w:tabs>
              <w:spacing w:before="100" w:beforeAutospacing="1" w:after="100" w:afterAutospacing="1"/>
              <w:rPr>
                <w:rFonts w:ascii="Avenir Book" w:eastAsia="Times New Roman" w:hAnsi="Avenir Book" w:cs="Times New Roman"/>
                <w:sz w:val="22"/>
                <w:szCs w:val="22"/>
              </w:rPr>
            </w:pPr>
            <w:r w:rsidRPr="0010442B">
              <w:rPr>
                <w:rFonts w:ascii="Avenir Book" w:hAnsi="Avenir Book" w:cs="Calibri"/>
                <w:color w:val="000000"/>
                <w:sz w:val="22"/>
                <w:szCs w:val="22"/>
              </w:rPr>
              <w:t xml:space="preserve">23. Career Readiness in Key </w:t>
            </w:r>
            <w:proofErr w:type="gramStart"/>
            <w:r w:rsidRPr="0010442B">
              <w:rPr>
                <w:rFonts w:ascii="Avenir Book" w:hAnsi="Avenir Book" w:cs="Calibri"/>
                <w:color w:val="000000"/>
                <w:sz w:val="22"/>
                <w:szCs w:val="22"/>
              </w:rPr>
              <w:t>Courses</w:t>
            </w:r>
            <w:r>
              <w:rPr>
                <w:b/>
                <w:color w:val="B05A00"/>
                <w:sz w:val="18"/>
              </w:rPr>
              <w:t xml:space="preserve">  T</w:t>
            </w:r>
            <w:proofErr w:type="gramEnd"/>
            <w:r>
              <w:rPr>
                <w:b/>
                <w:color w:val="B05A00"/>
                <w:sz w:val="18"/>
              </w:rPr>
              <w:t>4</w:t>
            </w:r>
          </w:p>
        </w:tc>
      </w:tr>
      <w:tr w:rsidR="0010442B" w:rsidRPr="0066183D" w14:paraId="0BFBD292" w14:textId="77777777" w:rsidTr="00FC4951">
        <w:trPr>
          <w:trHeight w:val="504"/>
        </w:trPr>
        <w:tc>
          <w:tcPr>
            <w:tcW w:w="804" w:type="dxa"/>
            <w:vAlign w:val="center"/>
          </w:tcPr>
          <w:p w14:paraId="3D43D899" w14:textId="799D708D" w:rsidR="0010442B" w:rsidRPr="0066183D" w:rsidRDefault="0010442B" w:rsidP="0010442B">
            <w:pPr>
              <w:spacing w:before="100" w:beforeAutospacing="1" w:after="100" w:afterAutospacing="1"/>
              <w:rPr>
                <w:rFonts w:ascii="Avenir Book" w:eastAsia="Times New Roman" w:hAnsi="Avenir Book" w:cs="Times New Roman"/>
                <w:sz w:val="22"/>
                <w:szCs w:val="22"/>
              </w:rPr>
            </w:pPr>
            <w:r w:rsidRPr="0066183D">
              <w:rPr>
                <w:rFonts w:ascii="Avenir Book" w:eastAsia="Times New Roman" w:hAnsi="Avenir Book" w:cs="Times New Roman"/>
                <w:sz w:val="22"/>
                <w:szCs w:val="22"/>
              </w:rPr>
              <w:t>4034</w:t>
            </w:r>
          </w:p>
        </w:tc>
        <w:tc>
          <w:tcPr>
            <w:tcW w:w="3332" w:type="dxa"/>
            <w:vAlign w:val="center"/>
          </w:tcPr>
          <w:p w14:paraId="6ED92DBC" w14:textId="5A97737A" w:rsidR="0010442B" w:rsidRPr="0066183D" w:rsidRDefault="0010442B" w:rsidP="0010442B">
            <w:pPr>
              <w:tabs>
                <w:tab w:val="left" w:pos="429"/>
              </w:tabs>
              <w:spacing w:before="100" w:beforeAutospacing="1" w:after="100" w:afterAutospacing="1"/>
              <w:rPr>
                <w:rFonts w:ascii="Avenir Book" w:eastAsia="Times New Roman" w:hAnsi="Avenir Book" w:cs="Times New Roman"/>
                <w:sz w:val="22"/>
                <w:szCs w:val="22"/>
              </w:rPr>
            </w:pPr>
          </w:p>
        </w:tc>
        <w:tc>
          <w:tcPr>
            <w:tcW w:w="3327" w:type="dxa"/>
            <w:vAlign w:val="center"/>
          </w:tcPr>
          <w:p w14:paraId="1CBC826E" w14:textId="1E8AB860" w:rsidR="0010442B" w:rsidRPr="0010442B" w:rsidRDefault="0010442B" w:rsidP="0010442B">
            <w:pPr>
              <w:tabs>
                <w:tab w:val="left" w:pos="427"/>
              </w:tabs>
              <w:spacing w:before="100" w:beforeAutospacing="1" w:after="100" w:afterAutospacing="1"/>
              <w:rPr>
                <w:rFonts w:ascii="Avenir Book" w:eastAsia="Times New Roman" w:hAnsi="Avenir Book" w:cs="Times New Roman"/>
                <w:sz w:val="22"/>
                <w:szCs w:val="22"/>
              </w:rPr>
            </w:pPr>
            <w:r w:rsidRPr="0010442B">
              <w:rPr>
                <w:rFonts w:ascii="Avenir Book" w:hAnsi="Avenir Book" w:cstheme="minorHAnsi"/>
                <w:color w:val="000000" w:themeColor="text1"/>
                <w:sz w:val="22"/>
                <w:szCs w:val="22"/>
              </w:rPr>
              <w:t>16.</w:t>
            </w:r>
            <w:r>
              <w:rPr>
                <w:rFonts w:ascii="Avenir Book" w:hAnsi="Avenir Book" w:cstheme="minorHAnsi"/>
                <w:color w:val="000000" w:themeColor="text1"/>
                <w:sz w:val="22"/>
                <w:szCs w:val="22"/>
              </w:rPr>
              <w:t xml:space="preserve"> </w:t>
            </w:r>
            <w:r w:rsidRPr="0010442B">
              <w:rPr>
                <w:rFonts w:ascii="Avenir Book" w:hAnsi="Avenir Book"/>
                <w:color w:val="000000"/>
                <w:sz w:val="22"/>
                <w:szCs w:val="22"/>
              </w:rPr>
              <w:t xml:space="preserve">Influencing </w:t>
            </w:r>
            <w:r>
              <w:rPr>
                <w:rFonts w:ascii="Avenir Book" w:hAnsi="Avenir Book"/>
                <w:color w:val="000000"/>
                <w:sz w:val="22"/>
                <w:szCs w:val="22"/>
              </w:rPr>
              <w:t>&amp;</w:t>
            </w:r>
            <w:r w:rsidRPr="0010442B">
              <w:rPr>
                <w:rFonts w:ascii="Avenir Book" w:hAnsi="Avenir Book"/>
                <w:color w:val="000000"/>
                <w:sz w:val="22"/>
                <w:szCs w:val="22"/>
              </w:rPr>
              <w:t xml:space="preserve"> Grading</w:t>
            </w:r>
            <w:r>
              <w:rPr>
                <w:rFonts w:ascii="Avenir Book" w:hAnsi="Avenir Book"/>
                <w:color w:val="000000"/>
                <w:sz w:val="22"/>
                <w:szCs w:val="22"/>
              </w:rPr>
              <w:t xml:space="preserve"> </w:t>
            </w:r>
            <w:r w:rsidRPr="0010442B">
              <w:rPr>
                <w:rFonts w:ascii="Avenir Book" w:hAnsi="Avenir Book"/>
                <w:color w:val="000000"/>
                <w:sz w:val="22"/>
                <w:szCs w:val="22"/>
              </w:rPr>
              <w:t xml:space="preserve">AI </w:t>
            </w:r>
            <w:proofErr w:type="gramStart"/>
            <w:r w:rsidRPr="0010442B">
              <w:rPr>
                <w:rFonts w:ascii="Avenir Book" w:hAnsi="Avenir Book"/>
                <w:color w:val="000000"/>
                <w:sz w:val="22"/>
                <w:szCs w:val="22"/>
              </w:rPr>
              <w:t>Use</w:t>
            </w:r>
            <w:r>
              <w:rPr>
                <w:b/>
                <w:color w:val="7030A0"/>
                <w:sz w:val="18"/>
              </w:rPr>
              <w:t xml:space="preserve">  T</w:t>
            </w:r>
            <w:proofErr w:type="gramEnd"/>
            <w:r>
              <w:rPr>
                <w:b/>
                <w:color w:val="7030A0"/>
                <w:sz w:val="18"/>
              </w:rPr>
              <w:t>2</w:t>
            </w:r>
          </w:p>
        </w:tc>
        <w:tc>
          <w:tcPr>
            <w:tcW w:w="3327" w:type="dxa"/>
            <w:vAlign w:val="center"/>
          </w:tcPr>
          <w:p w14:paraId="06E476A1" w14:textId="2AC3A055" w:rsidR="0010442B" w:rsidRPr="0066183D" w:rsidRDefault="0010442B" w:rsidP="0010442B">
            <w:pPr>
              <w:tabs>
                <w:tab w:val="left" w:pos="425"/>
              </w:tabs>
              <w:spacing w:before="100" w:beforeAutospacing="1" w:after="100" w:afterAutospacing="1"/>
              <w:rPr>
                <w:rFonts w:ascii="Avenir Book" w:eastAsia="Times New Roman" w:hAnsi="Avenir Book" w:cs="Times New Roman"/>
                <w:sz w:val="22"/>
                <w:szCs w:val="22"/>
              </w:rPr>
            </w:pPr>
            <w:r w:rsidRPr="0010442B">
              <w:rPr>
                <w:rFonts w:ascii="Avenir Book" w:hAnsi="Avenir Book" w:cstheme="minorHAnsi"/>
                <w:color w:val="000000" w:themeColor="text1"/>
                <w:sz w:val="22"/>
                <w:szCs w:val="22"/>
              </w:rPr>
              <w:t>16.</w:t>
            </w:r>
            <w:r>
              <w:rPr>
                <w:rFonts w:ascii="Avenir Book" w:hAnsi="Avenir Book" w:cstheme="minorHAnsi"/>
                <w:color w:val="000000" w:themeColor="text1"/>
                <w:sz w:val="22"/>
                <w:szCs w:val="22"/>
              </w:rPr>
              <w:t xml:space="preserve"> </w:t>
            </w:r>
            <w:r w:rsidRPr="0010442B">
              <w:rPr>
                <w:rFonts w:ascii="Avenir Book" w:hAnsi="Avenir Book"/>
                <w:color w:val="000000"/>
                <w:sz w:val="22"/>
                <w:szCs w:val="22"/>
              </w:rPr>
              <w:t xml:space="preserve">Influencing </w:t>
            </w:r>
            <w:r>
              <w:rPr>
                <w:rFonts w:ascii="Avenir Book" w:hAnsi="Avenir Book"/>
                <w:color w:val="000000"/>
                <w:sz w:val="22"/>
                <w:szCs w:val="22"/>
              </w:rPr>
              <w:t>&amp;</w:t>
            </w:r>
            <w:r w:rsidRPr="0010442B">
              <w:rPr>
                <w:rFonts w:ascii="Avenir Book" w:hAnsi="Avenir Book"/>
                <w:color w:val="000000"/>
                <w:sz w:val="22"/>
                <w:szCs w:val="22"/>
              </w:rPr>
              <w:t xml:space="preserve"> Grading</w:t>
            </w:r>
            <w:r>
              <w:rPr>
                <w:rFonts w:ascii="Avenir Book" w:hAnsi="Avenir Book"/>
                <w:color w:val="000000"/>
                <w:sz w:val="22"/>
                <w:szCs w:val="22"/>
              </w:rPr>
              <w:t xml:space="preserve"> </w:t>
            </w:r>
            <w:r w:rsidRPr="0010442B">
              <w:rPr>
                <w:rFonts w:ascii="Avenir Book" w:hAnsi="Avenir Book"/>
                <w:color w:val="000000"/>
                <w:sz w:val="22"/>
                <w:szCs w:val="22"/>
              </w:rPr>
              <w:t>AI Use</w:t>
            </w:r>
            <w:r>
              <w:rPr>
                <w:b/>
                <w:color w:val="7030A0"/>
                <w:sz w:val="18"/>
              </w:rPr>
              <w:t xml:space="preserve">   T2</w:t>
            </w:r>
          </w:p>
        </w:tc>
      </w:tr>
      <w:tr w:rsidR="003F6AE2" w:rsidRPr="0066183D" w14:paraId="74759047" w14:textId="77777777" w:rsidTr="00FC4951">
        <w:trPr>
          <w:trHeight w:val="504"/>
        </w:trPr>
        <w:tc>
          <w:tcPr>
            <w:tcW w:w="804" w:type="dxa"/>
            <w:vAlign w:val="center"/>
          </w:tcPr>
          <w:p w14:paraId="56C9EE79" w14:textId="4386A04C" w:rsidR="003F6AE2" w:rsidRPr="0066183D" w:rsidRDefault="003F6AE2" w:rsidP="003F6AE2">
            <w:pPr>
              <w:spacing w:before="100" w:beforeAutospacing="1" w:after="100" w:afterAutospacing="1"/>
              <w:rPr>
                <w:rFonts w:ascii="Avenir Book" w:eastAsia="Times New Roman" w:hAnsi="Avenir Book" w:cs="Times New Roman"/>
                <w:sz w:val="22"/>
                <w:szCs w:val="22"/>
              </w:rPr>
            </w:pPr>
            <w:r w:rsidRPr="0066183D">
              <w:rPr>
                <w:rFonts w:ascii="Avenir Book" w:eastAsia="Times New Roman" w:hAnsi="Avenir Book" w:cs="Times New Roman"/>
                <w:sz w:val="22"/>
                <w:szCs w:val="22"/>
              </w:rPr>
              <w:t>4035</w:t>
            </w:r>
          </w:p>
        </w:tc>
        <w:tc>
          <w:tcPr>
            <w:tcW w:w="3332" w:type="dxa"/>
            <w:vAlign w:val="center"/>
          </w:tcPr>
          <w:p w14:paraId="1BCE8415" w14:textId="000A1F0B" w:rsidR="003F6AE2" w:rsidRPr="0066183D" w:rsidRDefault="003F6AE2" w:rsidP="003F6AE2">
            <w:pPr>
              <w:tabs>
                <w:tab w:val="left" w:pos="429"/>
              </w:tabs>
              <w:spacing w:before="100" w:beforeAutospacing="1" w:after="100" w:afterAutospacing="1"/>
              <w:rPr>
                <w:rFonts w:ascii="Avenir Book" w:eastAsia="Times New Roman" w:hAnsi="Avenir Book" w:cs="Times New Roman"/>
                <w:sz w:val="22"/>
                <w:szCs w:val="22"/>
              </w:rPr>
            </w:pPr>
          </w:p>
        </w:tc>
        <w:tc>
          <w:tcPr>
            <w:tcW w:w="3327" w:type="dxa"/>
            <w:vAlign w:val="center"/>
          </w:tcPr>
          <w:p w14:paraId="5CADD139" w14:textId="760CC261" w:rsidR="003F6AE2" w:rsidRPr="003F6AE2" w:rsidRDefault="003F6AE2" w:rsidP="003F6AE2">
            <w:pPr>
              <w:tabs>
                <w:tab w:val="left" w:pos="427"/>
              </w:tabs>
              <w:spacing w:before="100" w:beforeAutospacing="1" w:after="100" w:afterAutospacing="1"/>
              <w:rPr>
                <w:rFonts w:ascii="Avenir Book" w:eastAsia="Times New Roman" w:hAnsi="Avenir Book" w:cs="Times New Roman"/>
                <w:sz w:val="22"/>
                <w:szCs w:val="22"/>
              </w:rPr>
            </w:pPr>
            <w:r w:rsidRPr="003F6AE2">
              <w:rPr>
                <w:rFonts w:ascii="Avenir Book" w:hAnsi="Avenir Book"/>
                <w:color w:val="000000"/>
                <w:sz w:val="22"/>
                <w:szCs w:val="22"/>
              </w:rPr>
              <w:t xml:space="preserve">18.Teaching Beyond the </w:t>
            </w:r>
            <w:proofErr w:type="gramStart"/>
            <w:r w:rsidRPr="003F6AE2">
              <w:rPr>
                <w:rFonts w:ascii="Avenir Book" w:hAnsi="Avenir Book"/>
                <w:color w:val="000000"/>
                <w:sz w:val="22"/>
                <w:szCs w:val="22"/>
              </w:rPr>
              <w:t>Grade</w:t>
            </w:r>
            <w:r>
              <w:rPr>
                <w:b/>
                <w:color w:val="B05A00"/>
                <w:sz w:val="18"/>
              </w:rPr>
              <w:t xml:space="preserve">  T</w:t>
            </w:r>
            <w:proofErr w:type="gramEnd"/>
            <w:r>
              <w:rPr>
                <w:b/>
                <w:color w:val="B05A00"/>
                <w:sz w:val="18"/>
              </w:rPr>
              <w:t>4</w:t>
            </w:r>
          </w:p>
        </w:tc>
        <w:tc>
          <w:tcPr>
            <w:tcW w:w="3327" w:type="dxa"/>
            <w:vAlign w:val="center"/>
          </w:tcPr>
          <w:p w14:paraId="13406F5F" w14:textId="0A9892BD" w:rsidR="003F6AE2" w:rsidRPr="0066183D" w:rsidRDefault="003F6AE2" w:rsidP="003F6AE2">
            <w:pPr>
              <w:tabs>
                <w:tab w:val="left" w:pos="425"/>
              </w:tabs>
              <w:spacing w:before="100" w:beforeAutospacing="1" w:after="100" w:afterAutospacing="1"/>
              <w:rPr>
                <w:rFonts w:ascii="Avenir Book" w:eastAsia="Times New Roman" w:hAnsi="Avenir Book" w:cs="Times New Roman"/>
                <w:sz w:val="22"/>
                <w:szCs w:val="22"/>
              </w:rPr>
            </w:pPr>
            <w:r w:rsidRPr="003F6AE2">
              <w:rPr>
                <w:rFonts w:ascii="Avenir Book" w:hAnsi="Avenir Book"/>
                <w:color w:val="000000"/>
                <w:sz w:val="22"/>
                <w:szCs w:val="22"/>
              </w:rPr>
              <w:t xml:space="preserve">18.Teaching Beyond the </w:t>
            </w:r>
            <w:proofErr w:type="gramStart"/>
            <w:r w:rsidRPr="003F6AE2">
              <w:rPr>
                <w:rFonts w:ascii="Avenir Book" w:hAnsi="Avenir Book"/>
                <w:color w:val="000000"/>
                <w:sz w:val="22"/>
                <w:szCs w:val="22"/>
              </w:rPr>
              <w:t>Grade</w:t>
            </w:r>
            <w:r>
              <w:rPr>
                <w:b/>
                <w:color w:val="B05A00"/>
                <w:sz w:val="18"/>
              </w:rPr>
              <w:t xml:space="preserve">  T</w:t>
            </w:r>
            <w:proofErr w:type="gramEnd"/>
            <w:r>
              <w:rPr>
                <w:b/>
                <w:color w:val="B05A00"/>
                <w:sz w:val="18"/>
              </w:rPr>
              <w:t>4</w:t>
            </w:r>
          </w:p>
        </w:tc>
      </w:tr>
      <w:tr w:rsidR="003F6AE2" w:rsidRPr="0066183D" w14:paraId="09A9FFB2" w14:textId="77777777" w:rsidTr="00FC4951">
        <w:trPr>
          <w:trHeight w:val="504"/>
        </w:trPr>
        <w:tc>
          <w:tcPr>
            <w:tcW w:w="804" w:type="dxa"/>
            <w:vAlign w:val="center"/>
          </w:tcPr>
          <w:p w14:paraId="5D2CE409" w14:textId="501AD91D" w:rsidR="003F6AE2" w:rsidRPr="0066183D" w:rsidRDefault="003F6AE2" w:rsidP="003F6AE2">
            <w:pPr>
              <w:spacing w:before="100" w:beforeAutospacing="1" w:after="100" w:afterAutospacing="1"/>
              <w:rPr>
                <w:rFonts w:ascii="Avenir Book" w:eastAsia="Times New Roman" w:hAnsi="Avenir Book" w:cs="Times New Roman"/>
                <w:sz w:val="22"/>
                <w:szCs w:val="22"/>
              </w:rPr>
            </w:pPr>
            <w:r w:rsidRPr="0066183D">
              <w:rPr>
                <w:rFonts w:ascii="Avenir Book" w:eastAsia="Times New Roman" w:hAnsi="Avenir Book" w:cs="Times New Roman"/>
                <w:sz w:val="22"/>
                <w:szCs w:val="22"/>
              </w:rPr>
              <w:t>4040</w:t>
            </w:r>
          </w:p>
        </w:tc>
        <w:tc>
          <w:tcPr>
            <w:tcW w:w="3332" w:type="dxa"/>
            <w:vAlign w:val="center"/>
          </w:tcPr>
          <w:p w14:paraId="1E350B02" w14:textId="0C7C7DD6" w:rsidR="003F6AE2" w:rsidRPr="0066183D" w:rsidRDefault="003F6AE2" w:rsidP="003F6AE2">
            <w:pPr>
              <w:tabs>
                <w:tab w:val="left" w:pos="429"/>
              </w:tabs>
              <w:spacing w:before="100" w:beforeAutospacing="1" w:after="100" w:afterAutospacing="1"/>
              <w:rPr>
                <w:rFonts w:ascii="Avenir Book" w:eastAsia="Times New Roman" w:hAnsi="Avenir Book" w:cs="Times New Roman"/>
                <w:sz w:val="22"/>
                <w:szCs w:val="22"/>
              </w:rPr>
            </w:pPr>
          </w:p>
        </w:tc>
        <w:tc>
          <w:tcPr>
            <w:tcW w:w="3327" w:type="dxa"/>
            <w:vAlign w:val="center"/>
          </w:tcPr>
          <w:p w14:paraId="73F4081E" w14:textId="1307275D" w:rsidR="003F6AE2" w:rsidRPr="003F6AE2" w:rsidRDefault="003F6AE2" w:rsidP="003F6AE2">
            <w:pPr>
              <w:tabs>
                <w:tab w:val="left" w:pos="427"/>
              </w:tabs>
              <w:spacing w:before="100" w:beforeAutospacing="1" w:after="100" w:afterAutospacing="1"/>
              <w:rPr>
                <w:rFonts w:ascii="Avenir Book" w:eastAsia="Times New Roman" w:hAnsi="Avenir Book" w:cs="Times New Roman"/>
                <w:sz w:val="22"/>
                <w:szCs w:val="22"/>
              </w:rPr>
            </w:pPr>
            <w:r w:rsidRPr="003F6AE2">
              <w:rPr>
                <w:rFonts w:ascii="Avenir Book" w:hAnsi="Avenir Book" w:cs="Arial"/>
                <w:sz w:val="22"/>
                <w:szCs w:val="22"/>
              </w:rPr>
              <w:t>14.</w:t>
            </w:r>
            <w:r>
              <w:rPr>
                <w:rFonts w:ascii="Avenir Book" w:hAnsi="Avenir Book" w:cs="Arial"/>
                <w:sz w:val="22"/>
                <w:szCs w:val="22"/>
              </w:rPr>
              <w:t xml:space="preserve"> </w:t>
            </w:r>
            <w:r w:rsidRPr="003F6AE2">
              <w:rPr>
                <w:rFonts w:ascii="Avenir Book" w:hAnsi="Avenir Book"/>
                <w:color w:val="000000"/>
                <w:sz w:val="22"/>
                <w:szCs w:val="22"/>
              </w:rPr>
              <w:t>Encouraging Revision</w:t>
            </w:r>
            <w:r>
              <w:rPr>
                <w:b/>
                <w:color w:val="1F4E79"/>
                <w:sz w:val="18"/>
              </w:rPr>
              <w:t xml:space="preserve">  T1</w:t>
            </w:r>
          </w:p>
        </w:tc>
        <w:tc>
          <w:tcPr>
            <w:tcW w:w="3327" w:type="dxa"/>
            <w:vAlign w:val="center"/>
          </w:tcPr>
          <w:p w14:paraId="73E8502B" w14:textId="26C99AEE" w:rsidR="003F6AE2" w:rsidRPr="0066183D" w:rsidRDefault="003F6AE2" w:rsidP="003F6AE2">
            <w:pPr>
              <w:tabs>
                <w:tab w:val="left" w:pos="425"/>
              </w:tabs>
              <w:spacing w:before="100" w:beforeAutospacing="1" w:after="100" w:afterAutospacing="1"/>
              <w:rPr>
                <w:rFonts w:ascii="Avenir Book" w:eastAsia="Times New Roman" w:hAnsi="Avenir Book" w:cs="Times New Roman"/>
                <w:sz w:val="22"/>
                <w:szCs w:val="22"/>
              </w:rPr>
            </w:pPr>
            <w:r w:rsidRPr="003F6AE2">
              <w:rPr>
                <w:rFonts w:ascii="Avenir Book" w:hAnsi="Avenir Book" w:cs="Arial"/>
                <w:sz w:val="22"/>
                <w:szCs w:val="22"/>
              </w:rPr>
              <w:t>14.</w:t>
            </w:r>
            <w:r>
              <w:rPr>
                <w:rFonts w:ascii="Avenir Book" w:hAnsi="Avenir Book" w:cs="Arial"/>
                <w:sz w:val="22"/>
                <w:szCs w:val="22"/>
              </w:rPr>
              <w:t xml:space="preserve"> </w:t>
            </w:r>
            <w:r w:rsidRPr="003F6AE2">
              <w:rPr>
                <w:rFonts w:ascii="Avenir Book" w:hAnsi="Avenir Book"/>
                <w:color w:val="000000"/>
                <w:sz w:val="22"/>
                <w:szCs w:val="22"/>
              </w:rPr>
              <w:t xml:space="preserve">Encouraging </w:t>
            </w:r>
            <w:proofErr w:type="gramStart"/>
            <w:r w:rsidRPr="003F6AE2">
              <w:rPr>
                <w:rFonts w:ascii="Avenir Book" w:hAnsi="Avenir Book"/>
                <w:color w:val="000000"/>
                <w:sz w:val="22"/>
                <w:szCs w:val="22"/>
              </w:rPr>
              <w:t>Revision</w:t>
            </w:r>
            <w:r>
              <w:rPr>
                <w:b/>
                <w:color w:val="1F4E79"/>
                <w:sz w:val="18"/>
              </w:rPr>
              <w:t xml:space="preserve">  T</w:t>
            </w:r>
            <w:proofErr w:type="gramEnd"/>
            <w:r>
              <w:rPr>
                <w:b/>
                <w:color w:val="1F4E79"/>
                <w:sz w:val="18"/>
              </w:rPr>
              <w:t>1</w:t>
            </w:r>
          </w:p>
        </w:tc>
      </w:tr>
      <w:tr w:rsidR="003F6AE2" w:rsidRPr="0066183D" w14:paraId="0F554AB9" w14:textId="77777777" w:rsidTr="00FC4951">
        <w:trPr>
          <w:trHeight w:val="504"/>
        </w:trPr>
        <w:tc>
          <w:tcPr>
            <w:tcW w:w="804" w:type="dxa"/>
            <w:vAlign w:val="center"/>
          </w:tcPr>
          <w:p w14:paraId="59C2FAD2" w14:textId="6E677CD7" w:rsidR="003F6AE2" w:rsidRPr="0066183D" w:rsidRDefault="003F6AE2" w:rsidP="003F6AE2">
            <w:pPr>
              <w:spacing w:before="100" w:beforeAutospacing="1" w:after="100" w:afterAutospacing="1"/>
              <w:rPr>
                <w:rFonts w:ascii="Avenir Book" w:eastAsia="Times New Roman" w:hAnsi="Avenir Book" w:cs="Times New Roman"/>
                <w:sz w:val="22"/>
                <w:szCs w:val="22"/>
              </w:rPr>
            </w:pPr>
            <w:r w:rsidRPr="0066183D">
              <w:rPr>
                <w:rFonts w:ascii="Avenir Book" w:eastAsia="Times New Roman" w:hAnsi="Avenir Book" w:cs="Times New Roman"/>
                <w:sz w:val="22"/>
                <w:szCs w:val="22"/>
              </w:rPr>
              <w:t>4041</w:t>
            </w:r>
          </w:p>
        </w:tc>
        <w:tc>
          <w:tcPr>
            <w:tcW w:w="3332" w:type="dxa"/>
            <w:vAlign w:val="center"/>
          </w:tcPr>
          <w:p w14:paraId="281D3C1B" w14:textId="5B641229" w:rsidR="003F6AE2" w:rsidRPr="003F6AE2" w:rsidRDefault="003F6AE2" w:rsidP="003F6AE2">
            <w:pPr>
              <w:tabs>
                <w:tab w:val="left" w:pos="429"/>
              </w:tabs>
              <w:spacing w:before="100" w:beforeAutospacing="1" w:after="100" w:afterAutospacing="1"/>
              <w:rPr>
                <w:rFonts w:ascii="Avenir Book" w:eastAsia="Times New Roman" w:hAnsi="Avenir Book" w:cs="Times New Roman"/>
                <w:sz w:val="22"/>
                <w:szCs w:val="22"/>
              </w:rPr>
            </w:pPr>
            <w:r w:rsidRPr="003F6AE2">
              <w:rPr>
                <w:rFonts w:ascii="Avenir Book" w:hAnsi="Avenir Book" w:cstheme="minorHAnsi"/>
                <w:sz w:val="22"/>
                <w:szCs w:val="22"/>
              </w:rPr>
              <w:t xml:space="preserve">5. </w:t>
            </w:r>
            <w:r w:rsidRPr="003F6AE2">
              <w:rPr>
                <w:rFonts w:ascii="Avenir Book" w:hAnsi="Avenir Book"/>
                <w:color w:val="000000"/>
                <w:sz w:val="22"/>
                <w:szCs w:val="22"/>
              </w:rPr>
              <w:t xml:space="preserve">Let’s Reflect on </w:t>
            </w:r>
            <w:proofErr w:type="gramStart"/>
            <w:r w:rsidRPr="003F6AE2">
              <w:rPr>
                <w:rFonts w:ascii="Avenir Book" w:hAnsi="Avenir Book"/>
                <w:color w:val="000000"/>
                <w:sz w:val="22"/>
                <w:szCs w:val="22"/>
              </w:rPr>
              <w:t>Reflection</w:t>
            </w:r>
            <w:r>
              <w:rPr>
                <w:b/>
                <w:color w:val="1F4E79"/>
                <w:sz w:val="18"/>
              </w:rPr>
              <w:t xml:space="preserve">  T</w:t>
            </w:r>
            <w:proofErr w:type="gramEnd"/>
            <w:r>
              <w:rPr>
                <w:b/>
                <w:color w:val="1F4E79"/>
                <w:sz w:val="18"/>
              </w:rPr>
              <w:t>1</w:t>
            </w:r>
          </w:p>
        </w:tc>
        <w:tc>
          <w:tcPr>
            <w:tcW w:w="3327" w:type="dxa"/>
            <w:vAlign w:val="center"/>
          </w:tcPr>
          <w:p w14:paraId="0497AE48" w14:textId="2919861D" w:rsidR="003F6AE2" w:rsidRPr="0066183D" w:rsidRDefault="003F6AE2" w:rsidP="003F6AE2">
            <w:pPr>
              <w:tabs>
                <w:tab w:val="left" w:pos="427"/>
              </w:tabs>
              <w:spacing w:before="100" w:beforeAutospacing="1" w:after="100" w:afterAutospacing="1"/>
              <w:rPr>
                <w:rFonts w:ascii="Avenir Book" w:eastAsia="Times New Roman" w:hAnsi="Avenir Book" w:cs="Times New Roman"/>
                <w:sz w:val="22"/>
                <w:szCs w:val="22"/>
              </w:rPr>
            </w:pPr>
            <w:r w:rsidRPr="003F6AE2">
              <w:rPr>
                <w:rFonts w:ascii="Avenir Book" w:hAnsi="Avenir Book" w:cstheme="minorHAnsi"/>
                <w:sz w:val="22"/>
                <w:szCs w:val="22"/>
              </w:rPr>
              <w:t xml:space="preserve">5. </w:t>
            </w:r>
            <w:r w:rsidRPr="003F6AE2">
              <w:rPr>
                <w:rFonts w:ascii="Avenir Book" w:hAnsi="Avenir Book"/>
                <w:color w:val="000000"/>
                <w:sz w:val="22"/>
                <w:szCs w:val="22"/>
              </w:rPr>
              <w:t xml:space="preserve">Let’s Reflect on </w:t>
            </w:r>
            <w:proofErr w:type="gramStart"/>
            <w:r w:rsidRPr="003F6AE2">
              <w:rPr>
                <w:rFonts w:ascii="Avenir Book" w:hAnsi="Avenir Book"/>
                <w:color w:val="000000"/>
                <w:sz w:val="22"/>
                <w:szCs w:val="22"/>
              </w:rPr>
              <w:t>Reflection</w:t>
            </w:r>
            <w:r>
              <w:rPr>
                <w:b/>
                <w:color w:val="1F4E79"/>
                <w:sz w:val="18"/>
              </w:rPr>
              <w:t xml:space="preserve">  T</w:t>
            </w:r>
            <w:proofErr w:type="gramEnd"/>
            <w:r>
              <w:rPr>
                <w:b/>
                <w:color w:val="1F4E79"/>
                <w:sz w:val="18"/>
              </w:rPr>
              <w:t>1</w:t>
            </w:r>
          </w:p>
        </w:tc>
        <w:tc>
          <w:tcPr>
            <w:tcW w:w="3327" w:type="dxa"/>
            <w:vAlign w:val="center"/>
          </w:tcPr>
          <w:p w14:paraId="4A05A4CC" w14:textId="11773A50" w:rsidR="003F6AE2" w:rsidRPr="003F6AE2" w:rsidRDefault="003F6AE2" w:rsidP="003F6AE2">
            <w:pPr>
              <w:tabs>
                <w:tab w:val="left" w:pos="425"/>
              </w:tabs>
              <w:spacing w:before="100" w:beforeAutospacing="1" w:after="100" w:afterAutospacing="1"/>
              <w:rPr>
                <w:rFonts w:ascii="Avenir Book" w:eastAsia="Times New Roman" w:hAnsi="Avenir Book" w:cs="Times New Roman"/>
                <w:sz w:val="22"/>
                <w:szCs w:val="22"/>
              </w:rPr>
            </w:pPr>
            <w:r w:rsidRPr="003F6AE2">
              <w:rPr>
                <w:rFonts w:ascii="Avenir Book" w:hAnsi="Avenir Book" w:cs="Calibri"/>
                <w:color w:val="000000"/>
                <w:sz w:val="22"/>
                <w:szCs w:val="22"/>
              </w:rPr>
              <w:t xml:space="preserve">21. </w:t>
            </w:r>
            <w:r w:rsidRPr="003F6AE2">
              <w:rPr>
                <w:rFonts w:ascii="Avenir Book" w:hAnsi="Avenir Book"/>
                <w:color w:val="000000" w:themeColor="text1"/>
                <w:sz w:val="22"/>
                <w:szCs w:val="22"/>
              </w:rPr>
              <w:t xml:space="preserve">Leveraging Machine Learning </w:t>
            </w:r>
            <w:proofErr w:type="gramStart"/>
            <w:r w:rsidRPr="003F6AE2">
              <w:rPr>
                <w:rFonts w:ascii="Avenir Book" w:hAnsi="Avenir Book"/>
                <w:color w:val="000000" w:themeColor="text1"/>
                <w:sz w:val="22"/>
                <w:szCs w:val="22"/>
              </w:rPr>
              <w:t>Models</w:t>
            </w:r>
            <w:r>
              <w:rPr>
                <w:b/>
                <w:color w:val="7030A0"/>
                <w:sz w:val="18"/>
              </w:rPr>
              <w:t xml:space="preserve">  T</w:t>
            </w:r>
            <w:proofErr w:type="gramEnd"/>
            <w:r>
              <w:rPr>
                <w:b/>
                <w:color w:val="7030A0"/>
                <w:sz w:val="18"/>
              </w:rPr>
              <w:t>2</w:t>
            </w:r>
          </w:p>
        </w:tc>
      </w:tr>
      <w:tr w:rsidR="003F6AE2" w:rsidRPr="0066183D" w14:paraId="04A9B157" w14:textId="77777777" w:rsidTr="00FC4951">
        <w:trPr>
          <w:trHeight w:val="504"/>
        </w:trPr>
        <w:tc>
          <w:tcPr>
            <w:tcW w:w="804" w:type="dxa"/>
            <w:vAlign w:val="center"/>
          </w:tcPr>
          <w:p w14:paraId="5620459E" w14:textId="4C9B9C97" w:rsidR="003F6AE2" w:rsidRPr="0066183D" w:rsidRDefault="003F6AE2" w:rsidP="003F6AE2">
            <w:pPr>
              <w:spacing w:before="100" w:beforeAutospacing="1" w:after="100" w:afterAutospacing="1"/>
              <w:rPr>
                <w:rFonts w:ascii="Avenir Book" w:eastAsia="Times New Roman" w:hAnsi="Avenir Book" w:cs="Times New Roman"/>
                <w:sz w:val="22"/>
                <w:szCs w:val="22"/>
              </w:rPr>
            </w:pPr>
            <w:r w:rsidRPr="0066183D">
              <w:rPr>
                <w:rFonts w:ascii="Avenir Book" w:eastAsia="Times New Roman" w:hAnsi="Avenir Book" w:cs="Times New Roman"/>
                <w:sz w:val="22"/>
                <w:szCs w:val="22"/>
              </w:rPr>
              <w:t>4043</w:t>
            </w:r>
          </w:p>
        </w:tc>
        <w:tc>
          <w:tcPr>
            <w:tcW w:w="3332" w:type="dxa"/>
            <w:vAlign w:val="center"/>
          </w:tcPr>
          <w:p w14:paraId="2F1B90E5" w14:textId="628A05FD" w:rsidR="003F6AE2" w:rsidRPr="003F6AE2" w:rsidRDefault="003F6AE2" w:rsidP="003F6AE2">
            <w:pPr>
              <w:tabs>
                <w:tab w:val="left" w:pos="429"/>
              </w:tabs>
              <w:spacing w:before="100" w:beforeAutospacing="1" w:after="100" w:afterAutospacing="1"/>
              <w:rPr>
                <w:rFonts w:ascii="Avenir Book" w:eastAsia="Times New Roman" w:hAnsi="Avenir Book" w:cs="Times New Roman"/>
                <w:sz w:val="22"/>
                <w:szCs w:val="22"/>
              </w:rPr>
            </w:pPr>
            <w:r w:rsidRPr="003F6AE2">
              <w:rPr>
                <w:rFonts w:ascii="Avenir Book" w:hAnsi="Avenir Book" w:cstheme="minorHAnsi"/>
                <w:color w:val="000000"/>
                <w:sz w:val="22"/>
                <w:szCs w:val="22"/>
              </w:rPr>
              <w:t xml:space="preserve">8. </w:t>
            </w:r>
            <w:r w:rsidRPr="003F6AE2">
              <w:rPr>
                <w:rFonts w:ascii="Avenir Book" w:hAnsi="Avenir Book"/>
                <w:color w:val="000000"/>
                <w:sz w:val="22"/>
                <w:szCs w:val="22"/>
              </w:rPr>
              <w:t xml:space="preserve">Learning Experiences for AI Literacy and Critical </w:t>
            </w:r>
            <w:proofErr w:type="gramStart"/>
            <w:r w:rsidRPr="003F6AE2">
              <w:rPr>
                <w:rFonts w:ascii="Avenir Book" w:hAnsi="Avenir Book"/>
                <w:color w:val="000000"/>
                <w:sz w:val="22"/>
                <w:szCs w:val="22"/>
              </w:rPr>
              <w:t>Thinking</w:t>
            </w:r>
            <w:r>
              <w:rPr>
                <w:b/>
                <w:color w:val="7030A0"/>
                <w:sz w:val="18"/>
              </w:rPr>
              <w:t xml:space="preserve">  T</w:t>
            </w:r>
            <w:proofErr w:type="gramEnd"/>
            <w:r>
              <w:rPr>
                <w:b/>
                <w:color w:val="7030A0"/>
                <w:sz w:val="18"/>
              </w:rPr>
              <w:t>2</w:t>
            </w:r>
          </w:p>
        </w:tc>
        <w:tc>
          <w:tcPr>
            <w:tcW w:w="3327" w:type="dxa"/>
            <w:vAlign w:val="center"/>
          </w:tcPr>
          <w:p w14:paraId="4F927A81" w14:textId="729A9A04" w:rsidR="003F6AE2" w:rsidRPr="0066183D" w:rsidRDefault="003F6AE2" w:rsidP="003F6AE2">
            <w:pPr>
              <w:tabs>
                <w:tab w:val="left" w:pos="427"/>
              </w:tabs>
              <w:spacing w:before="100" w:beforeAutospacing="1" w:after="100" w:afterAutospacing="1"/>
              <w:rPr>
                <w:rFonts w:ascii="Avenir Book" w:eastAsia="Times New Roman" w:hAnsi="Avenir Book" w:cs="Times New Roman"/>
                <w:sz w:val="22"/>
                <w:szCs w:val="22"/>
              </w:rPr>
            </w:pPr>
          </w:p>
        </w:tc>
        <w:tc>
          <w:tcPr>
            <w:tcW w:w="3327" w:type="dxa"/>
            <w:vAlign w:val="center"/>
          </w:tcPr>
          <w:p w14:paraId="4172947C" w14:textId="2604D02D" w:rsidR="003F6AE2" w:rsidRPr="0066183D" w:rsidRDefault="003F6AE2" w:rsidP="003F6AE2">
            <w:pPr>
              <w:tabs>
                <w:tab w:val="left" w:pos="425"/>
              </w:tabs>
              <w:spacing w:before="100" w:beforeAutospacing="1" w:after="100" w:afterAutospacing="1"/>
              <w:rPr>
                <w:rFonts w:ascii="Avenir Book" w:eastAsia="Times New Roman" w:hAnsi="Avenir Book" w:cs="Times New Roman"/>
                <w:sz w:val="22"/>
                <w:szCs w:val="22"/>
              </w:rPr>
            </w:pPr>
            <w:r w:rsidRPr="003F6AE2">
              <w:rPr>
                <w:rFonts w:ascii="Avenir Book" w:hAnsi="Avenir Book" w:cstheme="minorHAnsi"/>
                <w:color w:val="000000"/>
                <w:sz w:val="22"/>
                <w:szCs w:val="22"/>
              </w:rPr>
              <w:t xml:space="preserve">8. </w:t>
            </w:r>
            <w:r w:rsidRPr="003F6AE2">
              <w:rPr>
                <w:rFonts w:ascii="Avenir Book" w:hAnsi="Avenir Book"/>
                <w:color w:val="000000"/>
                <w:sz w:val="22"/>
                <w:szCs w:val="22"/>
              </w:rPr>
              <w:t xml:space="preserve">Learning Experiences for AI Literacy and Critical </w:t>
            </w:r>
            <w:proofErr w:type="gramStart"/>
            <w:r w:rsidRPr="003F6AE2">
              <w:rPr>
                <w:rFonts w:ascii="Avenir Book" w:hAnsi="Avenir Book"/>
                <w:color w:val="000000"/>
                <w:sz w:val="22"/>
                <w:szCs w:val="22"/>
              </w:rPr>
              <w:t>Thinking</w:t>
            </w:r>
            <w:r>
              <w:rPr>
                <w:b/>
                <w:color w:val="7030A0"/>
                <w:sz w:val="18"/>
              </w:rPr>
              <w:t xml:space="preserve">  T</w:t>
            </w:r>
            <w:proofErr w:type="gramEnd"/>
            <w:r>
              <w:rPr>
                <w:b/>
                <w:color w:val="7030A0"/>
                <w:sz w:val="18"/>
              </w:rPr>
              <w:t>2</w:t>
            </w:r>
          </w:p>
        </w:tc>
      </w:tr>
      <w:tr w:rsidR="003F6AE2" w:rsidRPr="0066183D" w14:paraId="05ACD506" w14:textId="77777777" w:rsidTr="00FC4951">
        <w:trPr>
          <w:trHeight w:val="504"/>
        </w:trPr>
        <w:tc>
          <w:tcPr>
            <w:tcW w:w="804" w:type="dxa"/>
            <w:vAlign w:val="center"/>
          </w:tcPr>
          <w:p w14:paraId="58B8D4B0" w14:textId="3EB8CF30" w:rsidR="003F6AE2" w:rsidRPr="0066183D" w:rsidRDefault="003F6AE2" w:rsidP="003F6AE2">
            <w:pPr>
              <w:spacing w:before="100" w:beforeAutospacing="1" w:after="100" w:afterAutospacing="1"/>
              <w:rPr>
                <w:rFonts w:ascii="Avenir Book" w:eastAsia="Times New Roman" w:hAnsi="Avenir Book" w:cs="Times New Roman"/>
                <w:sz w:val="22"/>
                <w:szCs w:val="22"/>
              </w:rPr>
            </w:pPr>
            <w:r w:rsidRPr="0066183D">
              <w:rPr>
                <w:rFonts w:ascii="Avenir Book" w:eastAsia="Times New Roman" w:hAnsi="Avenir Book" w:cs="Times New Roman"/>
                <w:sz w:val="22"/>
                <w:szCs w:val="22"/>
              </w:rPr>
              <w:t>4051</w:t>
            </w:r>
          </w:p>
        </w:tc>
        <w:tc>
          <w:tcPr>
            <w:tcW w:w="3332" w:type="dxa"/>
            <w:vAlign w:val="center"/>
          </w:tcPr>
          <w:p w14:paraId="45C43695" w14:textId="5115C485" w:rsidR="003F6AE2" w:rsidRPr="003F6AE2" w:rsidRDefault="003F6AE2" w:rsidP="003F6AE2">
            <w:pPr>
              <w:tabs>
                <w:tab w:val="left" w:pos="429"/>
              </w:tabs>
              <w:spacing w:before="100" w:beforeAutospacing="1" w:after="100" w:afterAutospacing="1"/>
              <w:rPr>
                <w:rFonts w:ascii="Avenir Book" w:eastAsia="Times New Roman" w:hAnsi="Avenir Book" w:cs="Times New Roman"/>
                <w:sz w:val="22"/>
                <w:szCs w:val="22"/>
              </w:rPr>
            </w:pPr>
            <w:r w:rsidRPr="003F6AE2">
              <w:rPr>
                <w:rFonts w:ascii="Avenir Book" w:hAnsi="Avenir Book"/>
                <w:sz w:val="22"/>
                <w:szCs w:val="22"/>
              </w:rPr>
              <w:t xml:space="preserve">3. </w:t>
            </w:r>
            <w:r w:rsidRPr="003F6AE2">
              <w:rPr>
                <w:rFonts w:ascii="Avenir Book" w:hAnsi="Avenir Book"/>
                <w:color w:val="000000"/>
                <w:sz w:val="22"/>
                <w:szCs w:val="22"/>
              </w:rPr>
              <w:t xml:space="preserve">Fostering Engagement and Career </w:t>
            </w:r>
            <w:proofErr w:type="gramStart"/>
            <w:r w:rsidRPr="003F6AE2">
              <w:rPr>
                <w:rFonts w:ascii="Avenir Book" w:hAnsi="Avenir Book"/>
                <w:color w:val="000000"/>
                <w:sz w:val="22"/>
                <w:szCs w:val="22"/>
              </w:rPr>
              <w:t>Readiness</w:t>
            </w:r>
            <w:r>
              <w:rPr>
                <w:b/>
                <w:color w:val="B05A00"/>
                <w:sz w:val="18"/>
              </w:rPr>
              <w:t xml:space="preserve">  T</w:t>
            </w:r>
            <w:proofErr w:type="gramEnd"/>
            <w:r>
              <w:rPr>
                <w:b/>
                <w:color w:val="B05A00"/>
                <w:sz w:val="18"/>
              </w:rPr>
              <w:t>4</w:t>
            </w:r>
          </w:p>
        </w:tc>
        <w:tc>
          <w:tcPr>
            <w:tcW w:w="3327" w:type="dxa"/>
            <w:vAlign w:val="center"/>
          </w:tcPr>
          <w:p w14:paraId="136ED962" w14:textId="21B32245" w:rsidR="003F6AE2" w:rsidRPr="003F6AE2" w:rsidRDefault="003F6AE2" w:rsidP="003F6AE2">
            <w:pPr>
              <w:tabs>
                <w:tab w:val="left" w:pos="427"/>
              </w:tabs>
              <w:spacing w:before="100" w:beforeAutospacing="1" w:after="100" w:afterAutospacing="1"/>
              <w:rPr>
                <w:rFonts w:ascii="Avenir Book" w:eastAsia="Times New Roman" w:hAnsi="Avenir Book" w:cs="Times New Roman"/>
                <w:sz w:val="22"/>
                <w:szCs w:val="22"/>
              </w:rPr>
            </w:pPr>
            <w:r w:rsidRPr="003F6AE2">
              <w:rPr>
                <w:rFonts w:ascii="Avenir Book" w:hAnsi="Avenir Book" w:cstheme="minorHAnsi"/>
                <w:color w:val="000000"/>
                <w:sz w:val="22"/>
                <w:szCs w:val="22"/>
              </w:rPr>
              <w:t>15.</w:t>
            </w:r>
            <w:r>
              <w:rPr>
                <w:rFonts w:ascii="Avenir Book" w:hAnsi="Avenir Book" w:cstheme="minorHAnsi"/>
                <w:color w:val="000000"/>
                <w:sz w:val="22"/>
                <w:szCs w:val="22"/>
              </w:rPr>
              <w:t xml:space="preserve"> </w:t>
            </w:r>
            <w:r w:rsidRPr="003F6AE2">
              <w:rPr>
                <w:rFonts w:ascii="Avenir Book" w:hAnsi="Avenir Book"/>
                <w:color w:val="000000"/>
                <w:sz w:val="22"/>
                <w:szCs w:val="22"/>
              </w:rPr>
              <w:t xml:space="preserve">Values-Enacted </w:t>
            </w:r>
            <w:proofErr w:type="gramStart"/>
            <w:r w:rsidRPr="003F6AE2">
              <w:rPr>
                <w:rFonts w:ascii="Avenir Book" w:hAnsi="Avenir Book"/>
                <w:color w:val="000000"/>
                <w:sz w:val="22"/>
                <w:szCs w:val="22"/>
              </w:rPr>
              <w:t>Teaching</w:t>
            </w:r>
            <w:r>
              <w:rPr>
                <w:b/>
                <w:color w:val="1F4E79"/>
                <w:sz w:val="18"/>
              </w:rPr>
              <w:t xml:space="preserve">  T</w:t>
            </w:r>
            <w:proofErr w:type="gramEnd"/>
            <w:r>
              <w:rPr>
                <w:b/>
                <w:color w:val="1F4E79"/>
                <w:sz w:val="18"/>
              </w:rPr>
              <w:t>1</w:t>
            </w:r>
          </w:p>
        </w:tc>
        <w:tc>
          <w:tcPr>
            <w:tcW w:w="3327" w:type="dxa"/>
            <w:vAlign w:val="center"/>
          </w:tcPr>
          <w:p w14:paraId="1E96439E" w14:textId="70367553" w:rsidR="003F6AE2" w:rsidRPr="0066183D" w:rsidRDefault="003F6AE2" w:rsidP="003F6AE2">
            <w:pPr>
              <w:tabs>
                <w:tab w:val="left" w:pos="425"/>
              </w:tabs>
              <w:spacing w:before="100" w:beforeAutospacing="1" w:after="100" w:afterAutospacing="1"/>
              <w:rPr>
                <w:rFonts w:ascii="Avenir Book" w:eastAsia="Times New Roman" w:hAnsi="Avenir Book" w:cs="Times New Roman"/>
                <w:sz w:val="22"/>
                <w:szCs w:val="22"/>
              </w:rPr>
            </w:pPr>
            <w:r w:rsidRPr="003F6AE2">
              <w:rPr>
                <w:rFonts w:ascii="Avenir Book" w:hAnsi="Avenir Book" w:cstheme="minorHAnsi"/>
                <w:color w:val="000000"/>
                <w:sz w:val="22"/>
                <w:szCs w:val="22"/>
              </w:rPr>
              <w:t>15.</w:t>
            </w:r>
            <w:r>
              <w:rPr>
                <w:rFonts w:ascii="Avenir Book" w:hAnsi="Avenir Book" w:cstheme="minorHAnsi"/>
                <w:color w:val="000000"/>
                <w:sz w:val="22"/>
                <w:szCs w:val="22"/>
              </w:rPr>
              <w:t xml:space="preserve"> </w:t>
            </w:r>
            <w:r w:rsidRPr="003F6AE2">
              <w:rPr>
                <w:rFonts w:ascii="Avenir Book" w:hAnsi="Avenir Book"/>
                <w:color w:val="000000"/>
                <w:sz w:val="22"/>
                <w:szCs w:val="22"/>
              </w:rPr>
              <w:t xml:space="preserve">Values-Enacted </w:t>
            </w:r>
            <w:proofErr w:type="gramStart"/>
            <w:r w:rsidRPr="003F6AE2">
              <w:rPr>
                <w:rFonts w:ascii="Avenir Book" w:hAnsi="Avenir Book"/>
                <w:color w:val="000000"/>
                <w:sz w:val="22"/>
                <w:szCs w:val="22"/>
              </w:rPr>
              <w:t>Teaching</w:t>
            </w:r>
            <w:r>
              <w:rPr>
                <w:b/>
                <w:color w:val="1F4E79"/>
                <w:sz w:val="18"/>
              </w:rPr>
              <w:t xml:space="preserve">  T</w:t>
            </w:r>
            <w:proofErr w:type="gramEnd"/>
            <w:r>
              <w:rPr>
                <w:b/>
                <w:color w:val="1F4E79"/>
                <w:sz w:val="18"/>
              </w:rPr>
              <w:t>1</w:t>
            </w:r>
          </w:p>
        </w:tc>
      </w:tr>
      <w:tr w:rsidR="00A84EAC" w:rsidRPr="0066183D" w14:paraId="4AD25DAC" w14:textId="77777777" w:rsidTr="00FC4951">
        <w:trPr>
          <w:trHeight w:val="504"/>
        </w:trPr>
        <w:tc>
          <w:tcPr>
            <w:tcW w:w="804" w:type="dxa"/>
            <w:vAlign w:val="center"/>
          </w:tcPr>
          <w:p w14:paraId="4379C172" w14:textId="73C3965D" w:rsidR="00A84EAC" w:rsidRPr="0066183D" w:rsidRDefault="00A84EAC" w:rsidP="00A84EAC">
            <w:pPr>
              <w:spacing w:before="100" w:beforeAutospacing="1" w:after="100" w:afterAutospacing="1"/>
              <w:rPr>
                <w:rFonts w:ascii="Avenir Book" w:eastAsia="Times New Roman" w:hAnsi="Avenir Book" w:cs="Times New Roman"/>
                <w:sz w:val="22"/>
                <w:szCs w:val="22"/>
              </w:rPr>
            </w:pPr>
            <w:r w:rsidRPr="0066183D">
              <w:rPr>
                <w:rFonts w:ascii="Avenir Book" w:eastAsia="Times New Roman" w:hAnsi="Avenir Book" w:cs="Times New Roman"/>
                <w:sz w:val="22"/>
                <w:szCs w:val="22"/>
              </w:rPr>
              <w:t>4076</w:t>
            </w:r>
          </w:p>
        </w:tc>
        <w:tc>
          <w:tcPr>
            <w:tcW w:w="3332" w:type="dxa"/>
            <w:vAlign w:val="center"/>
          </w:tcPr>
          <w:p w14:paraId="30FEFD32" w14:textId="4B20F7CF" w:rsidR="00A84EAC" w:rsidRPr="00A84EAC" w:rsidRDefault="00A84EAC" w:rsidP="00A84EAC">
            <w:pPr>
              <w:tabs>
                <w:tab w:val="left" w:pos="429"/>
              </w:tabs>
              <w:spacing w:before="100" w:beforeAutospacing="1" w:after="100" w:afterAutospacing="1"/>
              <w:rPr>
                <w:rFonts w:ascii="Avenir Book" w:eastAsia="Times New Roman" w:hAnsi="Avenir Book" w:cs="Times New Roman"/>
                <w:sz w:val="22"/>
                <w:szCs w:val="22"/>
              </w:rPr>
            </w:pPr>
            <w:r w:rsidRPr="00A84EAC">
              <w:rPr>
                <w:rFonts w:ascii="Avenir Book" w:hAnsi="Avenir Book" w:cstheme="minorHAnsi"/>
                <w:sz w:val="22"/>
                <w:szCs w:val="22"/>
              </w:rPr>
              <w:t xml:space="preserve">4. </w:t>
            </w:r>
            <w:r w:rsidRPr="00A84EAC">
              <w:rPr>
                <w:rFonts w:ascii="Avenir Book" w:hAnsi="Avenir Book"/>
                <w:color w:val="000000"/>
                <w:sz w:val="22"/>
                <w:szCs w:val="22"/>
              </w:rPr>
              <w:t xml:space="preserve">Information Literacy </w:t>
            </w:r>
            <w:proofErr w:type="gramStart"/>
            <w:r w:rsidRPr="00A84EAC">
              <w:rPr>
                <w:rFonts w:ascii="Avenir Book" w:hAnsi="Avenir Book"/>
                <w:color w:val="000000"/>
                <w:sz w:val="22"/>
                <w:szCs w:val="22"/>
              </w:rPr>
              <w:t>Core</w:t>
            </w:r>
            <w:r>
              <w:rPr>
                <w:b/>
                <w:color w:val="8A6D3B"/>
                <w:sz w:val="18"/>
              </w:rPr>
              <w:t xml:space="preserve">  T</w:t>
            </w:r>
            <w:proofErr w:type="gramEnd"/>
            <w:r>
              <w:rPr>
                <w:b/>
                <w:color w:val="8A6D3B"/>
                <w:sz w:val="18"/>
              </w:rPr>
              <w:t>5</w:t>
            </w:r>
          </w:p>
        </w:tc>
        <w:tc>
          <w:tcPr>
            <w:tcW w:w="3327" w:type="dxa"/>
            <w:vAlign w:val="center"/>
          </w:tcPr>
          <w:p w14:paraId="41442548" w14:textId="77D0D0BA" w:rsidR="00A84EAC" w:rsidRPr="00A84EAC" w:rsidRDefault="00A84EAC" w:rsidP="00A84EAC">
            <w:pPr>
              <w:tabs>
                <w:tab w:val="left" w:pos="427"/>
              </w:tabs>
              <w:spacing w:before="100" w:beforeAutospacing="1" w:after="100" w:afterAutospacing="1"/>
              <w:rPr>
                <w:rFonts w:ascii="Avenir Book" w:eastAsia="Times New Roman" w:hAnsi="Avenir Book" w:cs="Times New Roman"/>
                <w:sz w:val="22"/>
                <w:szCs w:val="22"/>
              </w:rPr>
            </w:pPr>
            <w:r w:rsidRPr="00A84EAC">
              <w:rPr>
                <w:rFonts w:ascii="Avenir Book" w:eastAsia="Times New Roman" w:hAnsi="Avenir Book" w:cs="Times New Roman"/>
                <w:sz w:val="22"/>
                <w:szCs w:val="22"/>
              </w:rPr>
              <w:t xml:space="preserve">19. </w:t>
            </w:r>
            <w:r w:rsidRPr="00A84EAC">
              <w:rPr>
                <w:rFonts w:ascii="Avenir Book" w:hAnsi="Avenir Book" w:cs="Calibri"/>
                <w:color w:val="000000"/>
                <w:sz w:val="22"/>
                <w:szCs w:val="22"/>
              </w:rPr>
              <w:t xml:space="preserve">KU Reads, </w:t>
            </w:r>
            <w:proofErr w:type="gramStart"/>
            <w:r w:rsidRPr="00A84EAC">
              <w:rPr>
                <w:rFonts w:ascii="Avenir Book" w:hAnsi="Avenir Book" w:cs="Calibri"/>
                <w:i/>
                <w:iCs/>
                <w:color w:val="000000"/>
                <w:sz w:val="22"/>
                <w:szCs w:val="22"/>
              </w:rPr>
              <w:t>Orbital</w:t>
            </w:r>
            <w:r>
              <w:rPr>
                <w:b/>
                <w:color w:val="8A6D3B"/>
                <w:sz w:val="18"/>
              </w:rPr>
              <w:t xml:space="preserve">  T</w:t>
            </w:r>
            <w:proofErr w:type="gramEnd"/>
            <w:r>
              <w:rPr>
                <w:b/>
                <w:color w:val="8A6D3B"/>
                <w:sz w:val="18"/>
              </w:rPr>
              <w:t>5</w:t>
            </w:r>
          </w:p>
        </w:tc>
        <w:tc>
          <w:tcPr>
            <w:tcW w:w="3327" w:type="dxa"/>
            <w:vAlign w:val="center"/>
          </w:tcPr>
          <w:p w14:paraId="6E5704E2" w14:textId="20E46EBA" w:rsidR="00A84EAC" w:rsidRPr="0066183D" w:rsidRDefault="00A84EAC" w:rsidP="00A84EAC">
            <w:pPr>
              <w:tabs>
                <w:tab w:val="left" w:pos="425"/>
              </w:tabs>
              <w:spacing w:before="100" w:beforeAutospacing="1" w:after="100" w:afterAutospacing="1"/>
              <w:rPr>
                <w:rFonts w:ascii="Avenir Book" w:eastAsia="Times New Roman" w:hAnsi="Avenir Book" w:cs="Times New Roman"/>
                <w:sz w:val="22"/>
                <w:szCs w:val="22"/>
              </w:rPr>
            </w:pPr>
            <w:r w:rsidRPr="00A84EAC">
              <w:rPr>
                <w:rFonts w:ascii="Avenir Book" w:eastAsia="Times New Roman" w:hAnsi="Avenir Book" w:cs="Times New Roman"/>
                <w:sz w:val="22"/>
                <w:szCs w:val="22"/>
              </w:rPr>
              <w:t xml:space="preserve">19. </w:t>
            </w:r>
            <w:r w:rsidRPr="00A84EAC">
              <w:rPr>
                <w:rFonts w:ascii="Avenir Book" w:hAnsi="Avenir Book" w:cs="Calibri"/>
                <w:color w:val="000000"/>
                <w:sz w:val="22"/>
                <w:szCs w:val="22"/>
              </w:rPr>
              <w:t xml:space="preserve">KU Reads, </w:t>
            </w:r>
            <w:r w:rsidRPr="00A84EAC">
              <w:rPr>
                <w:rFonts w:ascii="Avenir Book" w:hAnsi="Avenir Book" w:cs="Calibri"/>
                <w:i/>
                <w:iCs/>
                <w:color w:val="000000"/>
                <w:sz w:val="22"/>
                <w:szCs w:val="22"/>
              </w:rPr>
              <w:t>Orbital</w:t>
            </w:r>
            <w:r>
              <w:rPr>
                <w:b/>
                <w:color w:val="8A6D3B"/>
                <w:sz w:val="18"/>
              </w:rPr>
              <w:t xml:space="preserve">   T5</w:t>
            </w:r>
          </w:p>
        </w:tc>
      </w:tr>
    </w:tbl>
    <w:p w14:paraId="36B4F690" w14:textId="55881F97" w:rsidR="00A002F6" w:rsidRDefault="00A002F6"/>
    <w:sectPr w:rsidR="00A002F6" w:rsidSect="00C34A5E">
      <w:headerReference w:type="even" r:id="rId10"/>
      <w:headerReference w:type="default" r:id="rId11"/>
      <w:footerReference w:type="even" r:id="rId12"/>
      <w:footerReference w:type="default" r:id="rId13"/>
      <w:headerReference w:type="first" r:id="rId14"/>
      <w:footerReference w:type="first" r:id="rId15"/>
      <w:pgSz w:w="12240" w:h="15840"/>
      <w:pgMar w:top="1008"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3C0A31B" w14:textId="77777777" w:rsidR="00C23491" w:rsidRDefault="00C23491" w:rsidP="00DC7F2D">
      <w:r>
        <w:separator/>
      </w:r>
    </w:p>
  </w:endnote>
  <w:endnote w:type="continuationSeparator" w:id="0">
    <w:p w14:paraId="1BE066D4" w14:textId="77777777" w:rsidR="00C23491" w:rsidRDefault="00C23491" w:rsidP="00DC7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enir Book">
    <w:panose1 w:val="02000503020000020003"/>
    <w:charset w:val="00"/>
    <w:family w:val="auto"/>
    <w:pitch w:val="variable"/>
    <w:sig w:usb0="800000AF" w:usb1="5000204A" w:usb2="00000000" w:usb3="00000000" w:csb0="0000009B"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F78162" w14:textId="77777777" w:rsidR="0081764F" w:rsidRDefault="008176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813DA8" w14:textId="77777777" w:rsidR="0081764F" w:rsidRDefault="008176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4D4758" w14:textId="77777777" w:rsidR="0081764F" w:rsidRDefault="008176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A616BA0" w14:textId="77777777" w:rsidR="00C23491" w:rsidRDefault="00C23491" w:rsidP="00DC7F2D">
      <w:r>
        <w:separator/>
      </w:r>
    </w:p>
  </w:footnote>
  <w:footnote w:type="continuationSeparator" w:id="0">
    <w:p w14:paraId="29F57626" w14:textId="77777777" w:rsidR="00C23491" w:rsidRDefault="00C23491" w:rsidP="00DC7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777F53" w14:textId="77777777" w:rsidR="0081764F" w:rsidRDefault="008176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2F829A" w14:textId="77777777" w:rsidR="0081764F" w:rsidRDefault="008176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8ADE92" w14:textId="77777777" w:rsidR="0081764F" w:rsidRDefault="008176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5816DFD"/>
    <w:multiLevelType w:val="hybridMultilevel"/>
    <w:tmpl w:val="2988B9F0"/>
    <w:lvl w:ilvl="0" w:tplc="A582E7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019157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505"/>
    <w:rsid w:val="0000760A"/>
    <w:rsid w:val="0001550D"/>
    <w:rsid w:val="00027BB9"/>
    <w:rsid w:val="0003132E"/>
    <w:rsid w:val="00033A30"/>
    <w:rsid w:val="00037E29"/>
    <w:rsid w:val="00042042"/>
    <w:rsid w:val="00050928"/>
    <w:rsid w:val="00050F27"/>
    <w:rsid w:val="00081DD1"/>
    <w:rsid w:val="0008659A"/>
    <w:rsid w:val="00086F6C"/>
    <w:rsid w:val="00097292"/>
    <w:rsid w:val="000A586C"/>
    <w:rsid w:val="000B0060"/>
    <w:rsid w:val="000B1E4E"/>
    <w:rsid w:val="000B225D"/>
    <w:rsid w:val="000B2F16"/>
    <w:rsid w:val="000D16D7"/>
    <w:rsid w:val="000D1BDB"/>
    <w:rsid w:val="00100A06"/>
    <w:rsid w:val="0010442B"/>
    <w:rsid w:val="00104840"/>
    <w:rsid w:val="00104F36"/>
    <w:rsid w:val="00112B38"/>
    <w:rsid w:val="00113DFB"/>
    <w:rsid w:val="001159DE"/>
    <w:rsid w:val="001261D3"/>
    <w:rsid w:val="00126B03"/>
    <w:rsid w:val="001340E9"/>
    <w:rsid w:val="00135C88"/>
    <w:rsid w:val="00147436"/>
    <w:rsid w:val="00150849"/>
    <w:rsid w:val="00150EF5"/>
    <w:rsid w:val="0015218A"/>
    <w:rsid w:val="0015399A"/>
    <w:rsid w:val="0015515F"/>
    <w:rsid w:val="0017195F"/>
    <w:rsid w:val="00185479"/>
    <w:rsid w:val="00193D02"/>
    <w:rsid w:val="001941AB"/>
    <w:rsid w:val="001957BA"/>
    <w:rsid w:val="001A5024"/>
    <w:rsid w:val="001A6C0C"/>
    <w:rsid w:val="001B1FCB"/>
    <w:rsid w:val="001B4D60"/>
    <w:rsid w:val="001C67CF"/>
    <w:rsid w:val="001D4095"/>
    <w:rsid w:val="001D49EA"/>
    <w:rsid w:val="001D5E73"/>
    <w:rsid w:val="001E1C2A"/>
    <w:rsid w:val="001E4FDA"/>
    <w:rsid w:val="001E55AC"/>
    <w:rsid w:val="001F45A0"/>
    <w:rsid w:val="001F538D"/>
    <w:rsid w:val="00203B09"/>
    <w:rsid w:val="0020665A"/>
    <w:rsid w:val="00211ECA"/>
    <w:rsid w:val="00215C11"/>
    <w:rsid w:val="0022280C"/>
    <w:rsid w:val="00223B84"/>
    <w:rsid w:val="00226261"/>
    <w:rsid w:val="00227005"/>
    <w:rsid w:val="00234EFB"/>
    <w:rsid w:val="00236506"/>
    <w:rsid w:val="0023782E"/>
    <w:rsid w:val="002401B6"/>
    <w:rsid w:val="00252AE4"/>
    <w:rsid w:val="00253578"/>
    <w:rsid w:val="0026635F"/>
    <w:rsid w:val="00273738"/>
    <w:rsid w:val="002757E0"/>
    <w:rsid w:val="0028292C"/>
    <w:rsid w:val="00283D01"/>
    <w:rsid w:val="002943AD"/>
    <w:rsid w:val="002A1D31"/>
    <w:rsid w:val="002A4A9F"/>
    <w:rsid w:val="002B1942"/>
    <w:rsid w:val="002C11FA"/>
    <w:rsid w:val="002C4026"/>
    <w:rsid w:val="002C68FC"/>
    <w:rsid w:val="002D684E"/>
    <w:rsid w:val="002E0E4F"/>
    <w:rsid w:val="002E5DE5"/>
    <w:rsid w:val="002F5DD7"/>
    <w:rsid w:val="003127CB"/>
    <w:rsid w:val="0031571A"/>
    <w:rsid w:val="003614FE"/>
    <w:rsid w:val="0036219B"/>
    <w:rsid w:val="003628A0"/>
    <w:rsid w:val="00383DBC"/>
    <w:rsid w:val="00391506"/>
    <w:rsid w:val="0039273A"/>
    <w:rsid w:val="003A5827"/>
    <w:rsid w:val="003A59DB"/>
    <w:rsid w:val="003B2BCD"/>
    <w:rsid w:val="003C3AFB"/>
    <w:rsid w:val="003C3B4A"/>
    <w:rsid w:val="003D1CA3"/>
    <w:rsid w:val="003D24B4"/>
    <w:rsid w:val="003D2CED"/>
    <w:rsid w:val="003D3BC1"/>
    <w:rsid w:val="003E7ACC"/>
    <w:rsid w:val="003F6AE2"/>
    <w:rsid w:val="00406454"/>
    <w:rsid w:val="00421611"/>
    <w:rsid w:val="00430B7D"/>
    <w:rsid w:val="0043108A"/>
    <w:rsid w:val="00433348"/>
    <w:rsid w:val="00442BD1"/>
    <w:rsid w:val="004463ED"/>
    <w:rsid w:val="0045370F"/>
    <w:rsid w:val="00455B53"/>
    <w:rsid w:val="00474C01"/>
    <w:rsid w:val="00475B2E"/>
    <w:rsid w:val="00475C4B"/>
    <w:rsid w:val="004805A1"/>
    <w:rsid w:val="00490B67"/>
    <w:rsid w:val="004916D3"/>
    <w:rsid w:val="00491D2D"/>
    <w:rsid w:val="004A0C43"/>
    <w:rsid w:val="004A29E5"/>
    <w:rsid w:val="004B15D9"/>
    <w:rsid w:val="004C083D"/>
    <w:rsid w:val="004D1B19"/>
    <w:rsid w:val="004D6047"/>
    <w:rsid w:val="004E1C11"/>
    <w:rsid w:val="004E4DE5"/>
    <w:rsid w:val="00536008"/>
    <w:rsid w:val="00540E85"/>
    <w:rsid w:val="005456C5"/>
    <w:rsid w:val="0055380D"/>
    <w:rsid w:val="00555EDD"/>
    <w:rsid w:val="00560A9A"/>
    <w:rsid w:val="00571956"/>
    <w:rsid w:val="0057612D"/>
    <w:rsid w:val="005820B2"/>
    <w:rsid w:val="00583F4E"/>
    <w:rsid w:val="005873C8"/>
    <w:rsid w:val="005A4A10"/>
    <w:rsid w:val="005B5AB0"/>
    <w:rsid w:val="005C2D92"/>
    <w:rsid w:val="005E0EF0"/>
    <w:rsid w:val="006024D2"/>
    <w:rsid w:val="00617222"/>
    <w:rsid w:val="006203E3"/>
    <w:rsid w:val="00621772"/>
    <w:rsid w:val="00622BFF"/>
    <w:rsid w:val="00623124"/>
    <w:rsid w:val="0062358F"/>
    <w:rsid w:val="006268D3"/>
    <w:rsid w:val="0063196C"/>
    <w:rsid w:val="00641588"/>
    <w:rsid w:val="006420C4"/>
    <w:rsid w:val="006510D3"/>
    <w:rsid w:val="00655387"/>
    <w:rsid w:val="00660468"/>
    <w:rsid w:val="0066183D"/>
    <w:rsid w:val="006754FE"/>
    <w:rsid w:val="00677859"/>
    <w:rsid w:val="006823E2"/>
    <w:rsid w:val="00684DAC"/>
    <w:rsid w:val="00693064"/>
    <w:rsid w:val="00696A31"/>
    <w:rsid w:val="006B180C"/>
    <w:rsid w:val="006B42DE"/>
    <w:rsid w:val="006C00D9"/>
    <w:rsid w:val="006C0D1E"/>
    <w:rsid w:val="006C6F7A"/>
    <w:rsid w:val="006C7DF2"/>
    <w:rsid w:val="006D7885"/>
    <w:rsid w:val="006E0C60"/>
    <w:rsid w:val="006E36BE"/>
    <w:rsid w:val="006E72DA"/>
    <w:rsid w:val="006F4AD3"/>
    <w:rsid w:val="006F6505"/>
    <w:rsid w:val="00700DF6"/>
    <w:rsid w:val="00701471"/>
    <w:rsid w:val="007060C6"/>
    <w:rsid w:val="00707D75"/>
    <w:rsid w:val="00710B34"/>
    <w:rsid w:val="00716EB9"/>
    <w:rsid w:val="00721910"/>
    <w:rsid w:val="0072259D"/>
    <w:rsid w:val="00726DC4"/>
    <w:rsid w:val="007340D0"/>
    <w:rsid w:val="007409BA"/>
    <w:rsid w:val="00741B6B"/>
    <w:rsid w:val="007464C5"/>
    <w:rsid w:val="00746954"/>
    <w:rsid w:val="007470A0"/>
    <w:rsid w:val="007518A3"/>
    <w:rsid w:val="007518F4"/>
    <w:rsid w:val="00761556"/>
    <w:rsid w:val="00764E7E"/>
    <w:rsid w:val="0076660B"/>
    <w:rsid w:val="00784070"/>
    <w:rsid w:val="0079296F"/>
    <w:rsid w:val="0079730B"/>
    <w:rsid w:val="007B0D3F"/>
    <w:rsid w:val="007E29D5"/>
    <w:rsid w:val="007E5D40"/>
    <w:rsid w:val="007E73FC"/>
    <w:rsid w:val="007F5CAA"/>
    <w:rsid w:val="007F5E40"/>
    <w:rsid w:val="00803EAB"/>
    <w:rsid w:val="00807A00"/>
    <w:rsid w:val="00812B60"/>
    <w:rsid w:val="0081573E"/>
    <w:rsid w:val="0081764F"/>
    <w:rsid w:val="00821AD5"/>
    <w:rsid w:val="0082501C"/>
    <w:rsid w:val="008253A7"/>
    <w:rsid w:val="00836B28"/>
    <w:rsid w:val="00842A77"/>
    <w:rsid w:val="008533A9"/>
    <w:rsid w:val="00865690"/>
    <w:rsid w:val="00875ACC"/>
    <w:rsid w:val="008857D9"/>
    <w:rsid w:val="008A0E35"/>
    <w:rsid w:val="008B401F"/>
    <w:rsid w:val="008B7F37"/>
    <w:rsid w:val="008C0725"/>
    <w:rsid w:val="008C6D6E"/>
    <w:rsid w:val="008C764F"/>
    <w:rsid w:val="008D2D28"/>
    <w:rsid w:val="008E17AF"/>
    <w:rsid w:val="008E2CA8"/>
    <w:rsid w:val="008F1C3E"/>
    <w:rsid w:val="008F7D39"/>
    <w:rsid w:val="00906D50"/>
    <w:rsid w:val="009324E8"/>
    <w:rsid w:val="00935CEC"/>
    <w:rsid w:val="00937F3A"/>
    <w:rsid w:val="00940AA2"/>
    <w:rsid w:val="009414D8"/>
    <w:rsid w:val="00956448"/>
    <w:rsid w:val="00960A34"/>
    <w:rsid w:val="00987E9F"/>
    <w:rsid w:val="009959FC"/>
    <w:rsid w:val="009960AF"/>
    <w:rsid w:val="00997A2C"/>
    <w:rsid w:val="009A367D"/>
    <w:rsid w:val="009A4AA8"/>
    <w:rsid w:val="009B3355"/>
    <w:rsid w:val="009B429D"/>
    <w:rsid w:val="009B49E4"/>
    <w:rsid w:val="009C6503"/>
    <w:rsid w:val="009D28E5"/>
    <w:rsid w:val="009D2D56"/>
    <w:rsid w:val="009E0897"/>
    <w:rsid w:val="009F139B"/>
    <w:rsid w:val="009F3B33"/>
    <w:rsid w:val="009F56B3"/>
    <w:rsid w:val="009F6096"/>
    <w:rsid w:val="009F7F6A"/>
    <w:rsid w:val="00A002F6"/>
    <w:rsid w:val="00A10ECD"/>
    <w:rsid w:val="00A1348F"/>
    <w:rsid w:val="00A1395D"/>
    <w:rsid w:val="00A14A10"/>
    <w:rsid w:val="00A31613"/>
    <w:rsid w:val="00A356C6"/>
    <w:rsid w:val="00A40DC3"/>
    <w:rsid w:val="00A4509A"/>
    <w:rsid w:val="00A45957"/>
    <w:rsid w:val="00A60E72"/>
    <w:rsid w:val="00A65A47"/>
    <w:rsid w:val="00A67F90"/>
    <w:rsid w:val="00A743CA"/>
    <w:rsid w:val="00A84EAC"/>
    <w:rsid w:val="00A87418"/>
    <w:rsid w:val="00AA1037"/>
    <w:rsid w:val="00AA16A8"/>
    <w:rsid w:val="00AA4732"/>
    <w:rsid w:val="00AB4521"/>
    <w:rsid w:val="00AC2057"/>
    <w:rsid w:val="00AC5DD6"/>
    <w:rsid w:val="00AD00FF"/>
    <w:rsid w:val="00AD0B24"/>
    <w:rsid w:val="00AD215D"/>
    <w:rsid w:val="00AE3B35"/>
    <w:rsid w:val="00AE3FF2"/>
    <w:rsid w:val="00AF1AFC"/>
    <w:rsid w:val="00B00EE4"/>
    <w:rsid w:val="00B0742D"/>
    <w:rsid w:val="00B124C5"/>
    <w:rsid w:val="00B16C7D"/>
    <w:rsid w:val="00B220D6"/>
    <w:rsid w:val="00B324E0"/>
    <w:rsid w:val="00B3611F"/>
    <w:rsid w:val="00B47D39"/>
    <w:rsid w:val="00B52D18"/>
    <w:rsid w:val="00B649F3"/>
    <w:rsid w:val="00B7124C"/>
    <w:rsid w:val="00B7790D"/>
    <w:rsid w:val="00B80C86"/>
    <w:rsid w:val="00B82284"/>
    <w:rsid w:val="00B83E57"/>
    <w:rsid w:val="00B852E0"/>
    <w:rsid w:val="00B945BB"/>
    <w:rsid w:val="00BB0C62"/>
    <w:rsid w:val="00BB2E24"/>
    <w:rsid w:val="00BB34EA"/>
    <w:rsid w:val="00BB4E1B"/>
    <w:rsid w:val="00BB5698"/>
    <w:rsid w:val="00BC4ACD"/>
    <w:rsid w:val="00BC7A26"/>
    <w:rsid w:val="00BD1CD3"/>
    <w:rsid w:val="00BD34C3"/>
    <w:rsid w:val="00BD4D6F"/>
    <w:rsid w:val="00BE0674"/>
    <w:rsid w:val="00BF0C92"/>
    <w:rsid w:val="00BF1BE5"/>
    <w:rsid w:val="00BF4ACC"/>
    <w:rsid w:val="00C00072"/>
    <w:rsid w:val="00C11F48"/>
    <w:rsid w:val="00C23491"/>
    <w:rsid w:val="00C2701C"/>
    <w:rsid w:val="00C3272A"/>
    <w:rsid w:val="00C33483"/>
    <w:rsid w:val="00C34A5E"/>
    <w:rsid w:val="00C37A3F"/>
    <w:rsid w:val="00C44C60"/>
    <w:rsid w:val="00C45DFF"/>
    <w:rsid w:val="00C64F17"/>
    <w:rsid w:val="00C70506"/>
    <w:rsid w:val="00C76482"/>
    <w:rsid w:val="00C82F2E"/>
    <w:rsid w:val="00C84C3D"/>
    <w:rsid w:val="00C87ADB"/>
    <w:rsid w:val="00C948DD"/>
    <w:rsid w:val="00C949B9"/>
    <w:rsid w:val="00C9623B"/>
    <w:rsid w:val="00CA0FAF"/>
    <w:rsid w:val="00CA2DB1"/>
    <w:rsid w:val="00CB48BF"/>
    <w:rsid w:val="00CB543B"/>
    <w:rsid w:val="00CC0DC1"/>
    <w:rsid w:val="00CC12A4"/>
    <w:rsid w:val="00CC4697"/>
    <w:rsid w:val="00CC7AD3"/>
    <w:rsid w:val="00CE3286"/>
    <w:rsid w:val="00CE3852"/>
    <w:rsid w:val="00D0149F"/>
    <w:rsid w:val="00D057A1"/>
    <w:rsid w:val="00D13726"/>
    <w:rsid w:val="00D13EC3"/>
    <w:rsid w:val="00D17EC8"/>
    <w:rsid w:val="00D20A2D"/>
    <w:rsid w:val="00D24B28"/>
    <w:rsid w:val="00D26648"/>
    <w:rsid w:val="00D30801"/>
    <w:rsid w:val="00D323BF"/>
    <w:rsid w:val="00D42D0E"/>
    <w:rsid w:val="00D44C29"/>
    <w:rsid w:val="00D55F39"/>
    <w:rsid w:val="00D61C95"/>
    <w:rsid w:val="00D62B8D"/>
    <w:rsid w:val="00D666D7"/>
    <w:rsid w:val="00D67F69"/>
    <w:rsid w:val="00D74B56"/>
    <w:rsid w:val="00D840FC"/>
    <w:rsid w:val="00D847CF"/>
    <w:rsid w:val="00D84B9B"/>
    <w:rsid w:val="00D92814"/>
    <w:rsid w:val="00D93D56"/>
    <w:rsid w:val="00DA2388"/>
    <w:rsid w:val="00DC11F8"/>
    <w:rsid w:val="00DC678B"/>
    <w:rsid w:val="00DC7F2D"/>
    <w:rsid w:val="00DD0F4D"/>
    <w:rsid w:val="00DD13AD"/>
    <w:rsid w:val="00DD1F37"/>
    <w:rsid w:val="00DE1D02"/>
    <w:rsid w:val="00DE46DD"/>
    <w:rsid w:val="00DE6705"/>
    <w:rsid w:val="00DF0CFF"/>
    <w:rsid w:val="00DF1E89"/>
    <w:rsid w:val="00DF4F82"/>
    <w:rsid w:val="00E04FFD"/>
    <w:rsid w:val="00E11B75"/>
    <w:rsid w:val="00E1713F"/>
    <w:rsid w:val="00E21F18"/>
    <w:rsid w:val="00E22C8D"/>
    <w:rsid w:val="00E27B67"/>
    <w:rsid w:val="00E34566"/>
    <w:rsid w:val="00E36E41"/>
    <w:rsid w:val="00E54C6F"/>
    <w:rsid w:val="00E61592"/>
    <w:rsid w:val="00E65814"/>
    <w:rsid w:val="00E703A2"/>
    <w:rsid w:val="00E719C3"/>
    <w:rsid w:val="00E7282C"/>
    <w:rsid w:val="00E84D56"/>
    <w:rsid w:val="00E8546D"/>
    <w:rsid w:val="00E93454"/>
    <w:rsid w:val="00EA195A"/>
    <w:rsid w:val="00EA3BCD"/>
    <w:rsid w:val="00EA79A2"/>
    <w:rsid w:val="00EB5173"/>
    <w:rsid w:val="00EB573B"/>
    <w:rsid w:val="00EB5ECD"/>
    <w:rsid w:val="00EC0638"/>
    <w:rsid w:val="00EC5B04"/>
    <w:rsid w:val="00EE2E1D"/>
    <w:rsid w:val="00EF0AC5"/>
    <w:rsid w:val="00EF4DDE"/>
    <w:rsid w:val="00F00FFB"/>
    <w:rsid w:val="00F10E28"/>
    <w:rsid w:val="00F1309F"/>
    <w:rsid w:val="00F14459"/>
    <w:rsid w:val="00F1456A"/>
    <w:rsid w:val="00F16BE5"/>
    <w:rsid w:val="00F2178F"/>
    <w:rsid w:val="00F22BB5"/>
    <w:rsid w:val="00F26112"/>
    <w:rsid w:val="00F3050C"/>
    <w:rsid w:val="00F3284E"/>
    <w:rsid w:val="00F40031"/>
    <w:rsid w:val="00F403FC"/>
    <w:rsid w:val="00F42B48"/>
    <w:rsid w:val="00F43508"/>
    <w:rsid w:val="00F447D6"/>
    <w:rsid w:val="00F460E5"/>
    <w:rsid w:val="00F477B0"/>
    <w:rsid w:val="00F52D80"/>
    <w:rsid w:val="00F54F67"/>
    <w:rsid w:val="00F61342"/>
    <w:rsid w:val="00F61AD2"/>
    <w:rsid w:val="00F6423A"/>
    <w:rsid w:val="00F65844"/>
    <w:rsid w:val="00F71A1A"/>
    <w:rsid w:val="00F76DA4"/>
    <w:rsid w:val="00F8141A"/>
    <w:rsid w:val="00F85B93"/>
    <w:rsid w:val="00F87004"/>
    <w:rsid w:val="00F87D38"/>
    <w:rsid w:val="00F91452"/>
    <w:rsid w:val="00F94D0D"/>
    <w:rsid w:val="00FA143F"/>
    <w:rsid w:val="00FA415F"/>
    <w:rsid w:val="00FC07B9"/>
    <w:rsid w:val="00FC281E"/>
    <w:rsid w:val="00FC4951"/>
    <w:rsid w:val="00FD157F"/>
    <w:rsid w:val="00FD1A66"/>
    <w:rsid w:val="00FD1C4A"/>
    <w:rsid w:val="00FD6189"/>
    <w:rsid w:val="00FD6A7A"/>
    <w:rsid w:val="00FE1C6A"/>
    <w:rsid w:val="00FE3BB6"/>
    <w:rsid w:val="038C69FD"/>
    <w:rsid w:val="06308A35"/>
    <w:rsid w:val="0B436900"/>
    <w:rsid w:val="0BEB03F5"/>
    <w:rsid w:val="106E7C97"/>
    <w:rsid w:val="19868E87"/>
    <w:rsid w:val="1D58DF60"/>
    <w:rsid w:val="2737A7DD"/>
    <w:rsid w:val="296F26AF"/>
    <w:rsid w:val="3534148C"/>
    <w:rsid w:val="3605DFBE"/>
    <w:rsid w:val="38BACF4E"/>
    <w:rsid w:val="3EA4E863"/>
    <w:rsid w:val="43362F58"/>
    <w:rsid w:val="4BB54C85"/>
    <w:rsid w:val="4EE008EA"/>
    <w:rsid w:val="4F1C57A4"/>
    <w:rsid w:val="51F98570"/>
    <w:rsid w:val="52135774"/>
    <w:rsid w:val="593C3E4C"/>
    <w:rsid w:val="5DA5521D"/>
    <w:rsid w:val="68F55A4C"/>
    <w:rsid w:val="6C0122EA"/>
    <w:rsid w:val="6CEAC616"/>
    <w:rsid w:val="71BA15BE"/>
    <w:rsid w:val="72D9787D"/>
    <w:rsid w:val="75AE3960"/>
    <w:rsid w:val="7677030D"/>
    <w:rsid w:val="76D034A7"/>
    <w:rsid w:val="77B9F3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4BCBB"/>
  <w15:chartTrackingRefBased/>
  <w15:docId w15:val="{F1693B9C-30D1-D642-BC6B-36F556C94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0E72"/>
    <w:pPr>
      <w:tabs>
        <w:tab w:val="left" w:pos="540"/>
        <w:tab w:val="left" w:pos="9450"/>
      </w:tabs>
      <w:outlineLvl w:val="0"/>
    </w:pPr>
    <w:rPr>
      <w:rFonts w:ascii="Avenir Book" w:hAnsi="Avenir Book" w:cstheme="minorHAns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B49E4"/>
  </w:style>
  <w:style w:type="paragraph" w:styleId="NormalWeb">
    <w:name w:val="Normal (Web)"/>
    <w:basedOn w:val="Normal"/>
    <w:uiPriority w:val="99"/>
    <w:unhideWhenUsed/>
    <w:rsid w:val="0020665A"/>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rsid w:val="00D42D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0F27"/>
    <w:pPr>
      <w:ind w:left="720"/>
      <w:contextualSpacing/>
    </w:pPr>
  </w:style>
  <w:style w:type="paragraph" w:styleId="HTMLPreformatted">
    <w:name w:val="HTML Preformatted"/>
    <w:basedOn w:val="Normal"/>
    <w:link w:val="HTMLPreformattedChar"/>
    <w:uiPriority w:val="99"/>
    <w:unhideWhenUsed/>
    <w:rsid w:val="00147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47436"/>
    <w:rPr>
      <w:rFonts w:ascii="Courier New" w:eastAsia="Times New Roman" w:hAnsi="Courier New" w:cs="Courier New"/>
      <w:sz w:val="20"/>
      <w:szCs w:val="20"/>
    </w:rPr>
  </w:style>
  <w:style w:type="paragraph" w:customStyle="1" w:styleId="xmsolistparagraph">
    <w:name w:val="xmsolistparagraph"/>
    <w:basedOn w:val="Normal"/>
    <w:rsid w:val="00C64F17"/>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9E0897"/>
  </w:style>
  <w:style w:type="character" w:customStyle="1" w:styleId="outlook-search-highlight">
    <w:name w:val="outlook-search-highlight"/>
    <w:basedOn w:val="DefaultParagraphFont"/>
    <w:rsid w:val="00CE3852"/>
  </w:style>
  <w:style w:type="character" w:styleId="Hyperlink">
    <w:name w:val="Hyperlink"/>
    <w:basedOn w:val="DefaultParagraphFont"/>
    <w:uiPriority w:val="99"/>
    <w:unhideWhenUsed/>
    <w:rsid w:val="00A31613"/>
    <w:rPr>
      <w:color w:val="0563C1" w:themeColor="hyperlink"/>
      <w:u w:val="single"/>
    </w:rPr>
  </w:style>
  <w:style w:type="character" w:styleId="UnresolvedMention">
    <w:name w:val="Unresolved Mention"/>
    <w:basedOn w:val="DefaultParagraphFont"/>
    <w:uiPriority w:val="99"/>
    <w:semiHidden/>
    <w:unhideWhenUsed/>
    <w:rsid w:val="00A31613"/>
    <w:rPr>
      <w:color w:val="605E5C"/>
      <w:shd w:val="clear" w:color="auto" w:fill="E1DFDD"/>
    </w:rPr>
  </w:style>
  <w:style w:type="character" w:styleId="FollowedHyperlink">
    <w:name w:val="FollowedHyperlink"/>
    <w:basedOn w:val="DefaultParagraphFont"/>
    <w:uiPriority w:val="99"/>
    <w:semiHidden/>
    <w:unhideWhenUsed/>
    <w:rsid w:val="00AE3B35"/>
    <w:rPr>
      <w:color w:val="954F72" w:themeColor="followedHyperlink"/>
      <w:u w:val="single"/>
    </w:rPr>
  </w:style>
  <w:style w:type="character" w:customStyle="1" w:styleId="eop">
    <w:name w:val="eop"/>
    <w:basedOn w:val="DefaultParagraphFont"/>
    <w:rsid w:val="00C44C60"/>
  </w:style>
  <w:style w:type="paragraph" w:styleId="Header">
    <w:name w:val="header"/>
    <w:basedOn w:val="Normal"/>
    <w:link w:val="HeaderChar"/>
    <w:uiPriority w:val="99"/>
    <w:unhideWhenUsed/>
    <w:rsid w:val="00DC7F2D"/>
    <w:pPr>
      <w:tabs>
        <w:tab w:val="center" w:pos="4680"/>
        <w:tab w:val="right" w:pos="9360"/>
      </w:tabs>
    </w:pPr>
  </w:style>
  <w:style w:type="character" w:customStyle="1" w:styleId="HeaderChar">
    <w:name w:val="Header Char"/>
    <w:basedOn w:val="DefaultParagraphFont"/>
    <w:link w:val="Header"/>
    <w:uiPriority w:val="99"/>
    <w:rsid w:val="00DC7F2D"/>
  </w:style>
  <w:style w:type="paragraph" w:styleId="Footer">
    <w:name w:val="footer"/>
    <w:basedOn w:val="Normal"/>
    <w:link w:val="FooterChar"/>
    <w:uiPriority w:val="99"/>
    <w:unhideWhenUsed/>
    <w:rsid w:val="00DC7F2D"/>
    <w:pPr>
      <w:tabs>
        <w:tab w:val="center" w:pos="4680"/>
        <w:tab w:val="right" w:pos="9360"/>
      </w:tabs>
    </w:pPr>
  </w:style>
  <w:style w:type="character" w:customStyle="1" w:styleId="FooterChar">
    <w:name w:val="Footer Char"/>
    <w:basedOn w:val="DefaultParagraphFont"/>
    <w:link w:val="Footer"/>
    <w:uiPriority w:val="99"/>
    <w:rsid w:val="00DC7F2D"/>
  </w:style>
  <w:style w:type="character" w:customStyle="1" w:styleId="gmail-apple-converted-space">
    <w:name w:val="gmail-apple-converted-space"/>
    <w:basedOn w:val="DefaultParagraphFont"/>
    <w:rsid w:val="00AE3FF2"/>
  </w:style>
  <w:style w:type="character" w:customStyle="1" w:styleId="Heading1Char">
    <w:name w:val="Heading 1 Char"/>
    <w:basedOn w:val="DefaultParagraphFont"/>
    <w:link w:val="Heading1"/>
    <w:uiPriority w:val="9"/>
    <w:rsid w:val="00A60E72"/>
    <w:rPr>
      <w:rFonts w:ascii="Avenir Book" w:hAnsi="Avenir Book" w:cstheme="minorHAnsi"/>
      <w:b/>
      <w:bCs/>
      <w:sz w:val="22"/>
      <w:szCs w:val="22"/>
    </w:rPr>
  </w:style>
  <w:style w:type="paragraph" w:styleId="Title">
    <w:name w:val="Title"/>
    <w:basedOn w:val="Normal"/>
    <w:next w:val="Normal"/>
    <w:link w:val="TitleChar"/>
    <w:uiPriority w:val="10"/>
    <w:qFormat/>
    <w:rsid w:val="00A60E72"/>
    <w:pPr>
      <w:jc w:val="center"/>
    </w:pPr>
    <w:rPr>
      <w:rFonts w:ascii="Avenir Book" w:hAnsi="Avenir Book" w:cs="Arial"/>
      <w:b/>
      <w:bCs/>
      <w:sz w:val="48"/>
      <w:szCs w:val="48"/>
    </w:rPr>
  </w:style>
  <w:style w:type="character" w:customStyle="1" w:styleId="TitleChar">
    <w:name w:val="Title Char"/>
    <w:basedOn w:val="DefaultParagraphFont"/>
    <w:link w:val="Title"/>
    <w:uiPriority w:val="10"/>
    <w:rsid w:val="00A60E72"/>
    <w:rPr>
      <w:rFonts w:ascii="Avenir Book" w:hAnsi="Avenir Book" w:cs="Arial"/>
      <w:b/>
      <w:bCs/>
      <w:sz w:val="48"/>
      <w:szCs w:val="48"/>
    </w:rPr>
  </w:style>
  <w:style w:type="character" w:styleId="CommentReference">
    <w:name w:val="annotation reference"/>
    <w:basedOn w:val="DefaultParagraphFont"/>
    <w:uiPriority w:val="99"/>
    <w:semiHidden/>
    <w:unhideWhenUsed/>
    <w:rsid w:val="00FC4951"/>
    <w:rPr>
      <w:sz w:val="16"/>
      <w:szCs w:val="16"/>
    </w:rPr>
  </w:style>
  <w:style w:type="paragraph" w:styleId="CommentText">
    <w:name w:val="annotation text"/>
    <w:basedOn w:val="Normal"/>
    <w:link w:val="CommentTextChar"/>
    <w:uiPriority w:val="99"/>
    <w:semiHidden/>
    <w:unhideWhenUsed/>
    <w:rsid w:val="00FC4951"/>
    <w:rPr>
      <w:sz w:val="20"/>
      <w:szCs w:val="20"/>
    </w:rPr>
  </w:style>
  <w:style w:type="character" w:customStyle="1" w:styleId="CommentTextChar">
    <w:name w:val="Comment Text Char"/>
    <w:basedOn w:val="DefaultParagraphFont"/>
    <w:link w:val="CommentText"/>
    <w:uiPriority w:val="99"/>
    <w:semiHidden/>
    <w:rsid w:val="00FC4951"/>
    <w:rPr>
      <w:sz w:val="20"/>
      <w:szCs w:val="20"/>
    </w:rPr>
  </w:style>
  <w:style w:type="paragraph" w:styleId="CommentSubject">
    <w:name w:val="annotation subject"/>
    <w:basedOn w:val="CommentText"/>
    <w:next w:val="CommentText"/>
    <w:link w:val="CommentSubjectChar"/>
    <w:uiPriority w:val="99"/>
    <w:semiHidden/>
    <w:unhideWhenUsed/>
    <w:rsid w:val="00FC4951"/>
    <w:rPr>
      <w:b/>
      <w:bCs/>
    </w:rPr>
  </w:style>
  <w:style w:type="character" w:customStyle="1" w:styleId="CommentSubjectChar">
    <w:name w:val="Comment Subject Char"/>
    <w:basedOn w:val="CommentTextChar"/>
    <w:link w:val="CommentSubject"/>
    <w:uiPriority w:val="99"/>
    <w:semiHidden/>
    <w:rsid w:val="00FC495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81190397">
      <w:bodyDiv w:val="1"/>
      <w:marLeft w:val="0"/>
      <w:marRight w:val="0"/>
      <w:marTop w:val="0"/>
      <w:marBottom w:val="0"/>
      <w:divBdr>
        <w:top w:val="none" w:sz="0" w:space="0" w:color="auto"/>
        <w:left w:val="none" w:sz="0" w:space="0" w:color="auto"/>
        <w:bottom w:val="none" w:sz="0" w:space="0" w:color="auto"/>
        <w:right w:val="none" w:sz="0" w:space="0" w:color="auto"/>
      </w:divBdr>
    </w:div>
    <w:div w:id="782725665">
      <w:bodyDiv w:val="1"/>
      <w:marLeft w:val="0"/>
      <w:marRight w:val="0"/>
      <w:marTop w:val="0"/>
      <w:marBottom w:val="0"/>
      <w:divBdr>
        <w:top w:val="none" w:sz="0" w:space="0" w:color="auto"/>
        <w:left w:val="none" w:sz="0" w:space="0" w:color="auto"/>
        <w:bottom w:val="none" w:sz="0" w:space="0" w:color="auto"/>
        <w:right w:val="none" w:sz="0" w:space="0" w:color="auto"/>
      </w:divBdr>
      <w:divsChild>
        <w:div w:id="1798445202">
          <w:marLeft w:val="0"/>
          <w:marRight w:val="0"/>
          <w:marTop w:val="0"/>
          <w:marBottom w:val="0"/>
          <w:divBdr>
            <w:top w:val="none" w:sz="0" w:space="0" w:color="auto"/>
            <w:left w:val="none" w:sz="0" w:space="0" w:color="auto"/>
            <w:bottom w:val="none" w:sz="0" w:space="0" w:color="auto"/>
            <w:right w:val="none" w:sz="0" w:space="0" w:color="auto"/>
          </w:divBdr>
          <w:divsChild>
            <w:div w:id="628899630">
              <w:marLeft w:val="0"/>
              <w:marRight w:val="0"/>
              <w:marTop w:val="0"/>
              <w:marBottom w:val="0"/>
              <w:divBdr>
                <w:top w:val="none" w:sz="0" w:space="0" w:color="auto"/>
                <w:left w:val="none" w:sz="0" w:space="0" w:color="auto"/>
                <w:bottom w:val="none" w:sz="0" w:space="0" w:color="auto"/>
                <w:right w:val="none" w:sz="0" w:space="0" w:color="auto"/>
              </w:divBdr>
              <w:divsChild>
                <w:div w:id="788821101">
                  <w:marLeft w:val="0"/>
                  <w:marRight w:val="0"/>
                  <w:marTop w:val="0"/>
                  <w:marBottom w:val="0"/>
                  <w:divBdr>
                    <w:top w:val="none" w:sz="0" w:space="0" w:color="auto"/>
                    <w:left w:val="none" w:sz="0" w:space="0" w:color="auto"/>
                    <w:bottom w:val="none" w:sz="0" w:space="0" w:color="auto"/>
                    <w:right w:val="none" w:sz="0" w:space="0" w:color="auto"/>
                  </w:divBdr>
                  <w:divsChild>
                    <w:div w:id="128300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4798174">
      <w:bodyDiv w:val="1"/>
      <w:marLeft w:val="0"/>
      <w:marRight w:val="0"/>
      <w:marTop w:val="0"/>
      <w:marBottom w:val="0"/>
      <w:divBdr>
        <w:top w:val="none" w:sz="0" w:space="0" w:color="auto"/>
        <w:left w:val="none" w:sz="0" w:space="0" w:color="auto"/>
        <w:bottom w:val="none" w:sz="0" w:space="0" w:color="auto"/>
        <w:right w:val="none" w:sz="0" w:space="0" w:color="auto"/>
      </w:divBdr>
    </w:div>
    <w:div w:id="1190408421">
      <w:bodyDiv w:val="1"/>
      <w:marLeft w:val="0"/>
      <w:marRight w:val="0"/>
      <w:marTop w:val="0"/>
      <w:marBottom w:val="0"/>
      <w:divBdr>
        <w:top w:val="none" w:sz="0" w:space="0" w:color="auto"/>
        <w:left w:val="none" w:sz="0" w:space="0" w:color="auto"/>
        <w:bottom w:val="none" w:sz="0" w:space="0" w:color="auto"/>
        <w:right w:val="none" w:sz="0" w:space="0" w:color="auto"/>
      </w:divBdr>
      <w:divsChild>
        <w:div w:id="1202129646">
          <w:marLeft w:val="0"/>
          <w:marRight w:val="0"/>
          <w:marTop w:val="0"/>
          <w:marBottom w:val="0"/>
          <w:divBdr>
            <w:top w:val="none" w:sz="0" w:space="0" w:color="auto"/>
            <w:left w:val="none" w:sz="0" w:space="0" w:color="auto"/>
            <w:bottom w:val="none" w:sz="0" w:space="0" w:color="auto"/>
            <w:right w:val="none" w:sz="0" w:space="0" w:color="auto"/>
          </w:divBdr>
          <w:divsChild>
            <w:div w:id="588469859">
              <w:marLeft w:val="0"/>
              <w:marRight w:val="0"/>
              <w:marTop w:val="0"/>
              <w:marBottom w:val="0"/>
              <w:divBdr>
                <w:top w:val="none" w:sz="0" w:space="0" w:color="auto"/>
                <w:left w:val="none" w:sz="0" w:space="0" w:color="auto"/>
                <w:bottom w:val="none" w:sz="0" w:space="0" w:color="auto"/>
                <w:right w:val="none" w:sz="0" w:space="0" w:color="auto"/>
              </w:divBdr>
              <w:divsChild>
                <w:div w:id="847982364">
                  <w:marLeft w:val="0"/>
                  <w:marRight w:val="0"/>
                  <w:marTop w:val="0"/>
                  <w:marBottom w:val="0"/>
                  <w:divBdr>
                    <w:top w:val="none" w:sz="0" w:space="0" w:color="auto"/>
                    <w:left w:val="none" w:sz="0" w:space="0" w:color="auto"/>
                    <w:bottom w:val="none" w:sz="0" w:space="0" w:color="auto"/>
                    <w:right w:val="none" w:sz="0" w:space="0" w:color="auto"/>
                  </w:divBdr>
                  <w:divsChild>
                    <w:div w:id="879440726">
                      <w:marLeft w:val="0"/>
                      <w:marRight w:val="0"/>
                      <w:marTop w:val="0"/>
                      <w:marBottom w:val="0"/>
                      <w:divBdr>
                        <w:top w:val="none" w:sz="0" w:space="0" w:color="auto"/>
                        <w:left w:val="none" w:sz="0" w:space="0" w:color="auto"/>
                        <w:bottom w:val="none" w:sz="0" w:space="0" w:color="auto"/>
                        <w:right w:val="none" w:sz="0" w:space="0" w:color="auto"/>
                      </w:divBdr>
                    </w:div>
                    <w:div w:id="2056737105">
                      <w:marLeft w:val="0"/>
                      <w:marRight w:val="0"/>
                      <w:marTop w:val="0"/>
                      <w:marBottom w:val="0"/>
                      <w:divBdr>
                        <w:top w:val="none" w:sz="0" w:space="0" w:color="auto"/>
                        <w:left w:val="none" w:sz="0" w:space="0" w:color="auto"/>
                        <w:bottom w:val="none" w:sz="0" w:space="0" w:color="auto"/>
                        <w:right w:val="none" w:sz="0" w:space="0" w:color="auto"/>
                      </w:divBdr>
                    </w:div>
                    <w:div w:id="927077672">
                      <w:marLeft w:val="0"/>
                      <w:marRight w:val="0"/>
                      <w:marTop w:val="0"/>
                      <w:marBottom w:val="0"/>
                      <w:divBdr>
                        <w:top w:val="none" w:sz="0" w:space="0" w:color="auto"/>
                        <w:left w:val="none" w:sz="0" w:space="0" w:color="auto"/>
                        <w:bottom w:val="none" w:sz="0" w:space="0" w:color="auto"/>
                        <w:right w:val="none" w:sz="0" w:space="0" w:color="auto"/>
                      </w:divBdr>
                    </w:div>
                  </w:divsChild>
                </w:div>
                <w:div w:id="76095653">
                  <w:marLeft w:val="0"/>
                  <w:marRight w:val="0"/>
                  <w:marTop w:val="0"/>
                  <w:marBottom w:val="0"/>
                  <w:divBdr>
                    <w:top w:val="none" w:sz="0" w:space="0" w:color="auto"/>
                    <w:left w:val="none" w:sz="0" w:space="0" w:color="auto"/>
                    <w:bottom w:val="none" w:sz="0" w:space="0" w:color="auto"/>
                    <w:right w:val="none" w:sz="0" w:space="0" w:color="auto"/>
                  </w:divBdr>
                  <w:divsChild>
                    <w:div w:id="1286815413">
                      <w:marLeft w:val="0"/>
                      <w:marRight w:val="0"/>
                      <w:marTop w:val="0"/>
                      <w:marBottom w:val="0"/>
                      <w:divBdr>
                        <w:top w:val="none" w:sz="0" w:space="0" w:color="auto"/>
                        <w:left w:val="none" w:sz="0" w:space="0" w:color="auto"/>
                        <w:bottom w:val="none" w:sz="0" w:space="0" w:color="auto"/>
                        <w:right w:val="none" w:sz="0" w:space="0" w:color="auto"/>
                      </w:divBdr>
                    </w:div>
                    <w:div w:id="1260718455">
                      <w:marLeft w:val="0"/>
                      <w:marRight w:val="0"/>
                      <w:marTop w:val="0"/>
                      <w:marBottom w:val="0"/>
                      <w:divBdr>
                        <w:top w:val="none" w:sz="0" w:space="0" w:color="auto"/>
                        <w:left w:val="none" w:sz="0" w:space="0" w:color="auto"/>
                        <w:bottom w:val="none" w:sz="0" w:space="0" w:color="auto"/>
                        <w:right w:val="none" w:sz="0" w:space="0" w:color="auto"/>
                      </w:divBdr>
                    </w:div>
                    <w:div w:id="594555327">
                      <w:marLeft w:val="0"/>
                      <w:marRight w:val="0"/>
                      <w:marTop w:val="0"/>
                      <w:marBottom w:val="0"/>
                      <w:divBdr>
                        <w:top w:val="none" w:sz="0" w:space="0" w:color="auto"/>
                        <w:left w:val="none" w:sz="0" w:space="0" w:color="auto"/>
                        <w:bottom w:val="none" w:sz="0" w:space="0" w:color="auto"/>
                        <w:right w:val="none" w:sz="0" w:space="0" w:color="auto"/>
                      </w:divBdr>
                    </w:div>
                  </w:divsChild>
                </w:div>
                <w:div w:id="55319296">
                  <w:marLeft w:val="0"/>
                  <w:marRight w:val="0"/>
                  <w:marTop w:val="0"/>
                  <w:marBottom w:val="0"/>
                  <w:divBdr>
                    <w:top w:val="none" w:sz="0" w:space="0" w:color="auto"/>
                    <w:left w:val="none" w:sz="0" w:space="0" w:color="auto"/>
                    <w:bottom w:val="none" w:sz="0" w:space="0" w:color="auto"/>
                    <w:right w:val="none" w:sz="0" w:space="0" w:color="auto"/>
                  </w:divBdr>
                  <w:divsChild>
                    <w:div w:id="1535074916">
                      <w:marLeft w:val="0"/>
                      <w:marRight w:val="0"/>
                      <w:marTop w:val="0"/>
                      <w:marBottom w:val="0"/>
                      <w:divBdr>
                        <w:top w:val="none" w:sz="0" w:space="0" w:color="auto"/>
                        <w:left w:val="none" w:sz="0" w:space="0" w:color="auto"/>
                        <w:bottom w:val="none" w:sz="0" w:space="0" w:color="auto"/>
                        <w:right w:val="none" w:sz="0" w:space="0" w:color="auto"/>
                      </w:divBdr>
                    </w:div>
                    <w:div w:id="1160195356">
                      <w:marLeft w:val="0"/>
                      <w:marRight w:val="0"/>
                      <w:marTop w:val="0"/>
                      <w:marBottom w:val="0"/>
                      <w:divBdr>
                        <w:top w:val="none" w:sz="0" w:space="0" w:color="auto"/>
                        <w:left w:val="none" w:sz="0" w:space="0" w:color="auto"/>
                        <w:bottom w:val="none" w:sz="0" w:space="0" w:color="auto"/>
                        <w:right w:val="none" w:sz="0" w:space="0" w:color="auto"/>
                      </w:divBdr>
                    </w:div>
                    <w:div w:id="663703344">
                      <w:marLeft w:val="0"/>
                      <w:marRight w:val="0"/>
                      <w:marTop w:val="0"/>
                      <w:marBottom w:val="0"/>
                      <w:divBdr>
                        <w:top w:val="none" w:sz="0" w:space="0" w:color="auto"/>
                        <w:left w:val="none" w:sz="0" w:space="0" w:color="auto"/>
                        <w:bottom w:val="none" w:sz="0" w:space="0" w:color="auto"/>
                        <w:right w:val="none" w:sz="0" w:space="0" w:color="auto"/>
                      </w:divBdr>
                    </w:div>
                  </w:divsChild>
                </w:div>
                <w:div w:id="1935818964">
                  <w:marLeft w:val="0"/>
                  <w:marRight w:val="0"/>
                  <w:marTop w:val="0"/>
                  <w:marBottom w:val="0"/>
                  <w:divBdr>
                    <w:top w:val="none" w:sz="0" w:space="0" w:color="auto"/>
                    <w:left w:val="none" w:sz="0" w:space="0" w:color="auto"/>
                    <w:bottom w:val="none" w:sz="0" w:space="0" w:color="auto"/>
                    <w:right w:val="none" w:sz="0" w:space="0" w:color="auto"/>
                  </w:divBdr>
                  <w:divsChild>
                    <w:div w:id="131409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774254">
      <w:bodyDiv w:val="1"/>
      <w:marLeft w:val="0"/>
      <w:marRight w:val="0"/>
      <w:marTop w:val="0"/>
      <w:marBottom w:val="0"/>
      <w:divBdr>
        <w:top w:val="none" w:sz="0" w:space="0" w:color="auto"/>
        <w:left w:val="none" w:sz="0" w:space="0" w:color="auto"/>
        <w:bottom w:val="none" w:sz="0" w:space="0" w:color="auto"/>
        <w:right w:val="none" w:sz="0" w:space="0" w:color="auto"/>
      </w:divBdr>
      <w:divsChild>
        <w:div w:id="1484153431">
          <w:marLeft w:val="0"/>
          <w:marRight w:val="0"/>
          <w:marTop w:val="0"/>
          <w:marBottom w:val="0"/>
          <w:divBdr>
            <w:top w:val="none" w:sz="0" w:space="0" w:color="auto"/>
            <w:left w:val="none" w:sz="0" w:space="0" w:color="auto"/>
            <w:bottom w:val="none" w:sz="0" w:space="0" w:color="auto"/>
            <w:right w:val="none" w:sz="0" w:space="0" w:color="auto"/>
          </w:divBdr>
          <w:divsChild>
            <w:div w:id="386612047">
              <w:marLeft w:val="0"/>
              <w:marRight w:val="0"/>
              <w:marTop w:val="0"/>
              <w:marBottom w:val="0"/>
              <w:divBdr>
                <w:top w:val="none" w:sz="0" w:space="0" w:color="auto"/>
                <w:left w:val="none" w:sz="0" w:space="0" w:color="auto"/>
                <w:bottom w:val="none" w:sz="0" w:space="0" w:color="auto"/>
                <w:right w:val="none" w:sz="0" w:space="0" w:color="auto"/>
              </w:divBdr>
              <w:divsChild>
                <w:div w:id="116766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43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kusurvey.ca1.qualtrics.com/jfe/form/SV_cNrkdwUEkbUbT4a"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C2DE6-B340-EF48-9CE5-CA77F9B87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3238</Words>
  <Characters>18904</Characters>
  <Application>Microsoft Office Word</Application>
  <DocSecurity>0</DocSecurity>
  <Lines>423</Lines>
  <Paragraphs>179</Paragraphs>
  <ScaleCrop>false</ScaleCrop>
  <Company/>
  <LinksUpToDate>false</LinksUpToDate>
  <CharactersWithSpaces>22623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 Teaching Summit 2026 Program with Track Markers</dc:title>
  <dc:subject>Program draft updated with breakout track markers</dc:subject>
  <dc:creator>Welchhans, Mike</dc:creator>
  <cp:keywords/>
  <dc:description/>
  <cp:lastModifiedBy>Welchhans, Mike</cp:lastModifiedBy>
  <cp:revision>2</cp:revision>
  <cp:lastPrinted>2025-07-24T20:27:00Z</cp:lastPrinted>
  <dcterms:created xsi:type="dcterms:W3CDTF">2026-08-04T19:39:00Z</dcterms:created>
  <dcterms:modified xsi:type="dcterms:W3CDTF">2026-08-04T19:39:00Z</dcterms:modified>
</cp:coreProperties>
</file>