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5920" w14:textId="3F624912" w:rsidR="006F4544" w:rsidRPr="00506059" w:rsidRDefault="006F4544" w:rsidP="008C4244">
      <w:pPr>
        <w:jc w:val="center"/>
        <w:rPr>
          <w:rFonts w:asciiTheme="majorHAnsi" w:hAnsiTheme="majorHAnsi" w:cstheme="majorHAnsi"/>
          <w:b/>
          <w:color w:val="4F81BD" w:themeColor="accent1"/>
          <w:sz w:val="23"/>
          <w:szCs w:val="23"/>
        </w:rPr>
      </w:pPr>
    </w:p>
    <w:p w14:paraId="6B4F783F" w14:textId="38DA3111" w:rsidR="0068465D" w:rsidRPr="0010404E" w:rsidRDefault="0068465D" w:rsidP="0068465D">
      <w:pPr>
        <w:jc w:val="center"/>
        <w:rPr>
          <w:rFonts w:asciiTheme="majorHAnsi" w:hAnsiTheme="majorHAnsi" w:cstheme="majorHAnsi"/>
          <w:b/>
          <w:i/>
          <w:color w:val="4F81BD" w:themeColor="accent1"/>
          <w:sz w:val="28"/>
          <w:szCs w:val="28"/>
        </w:rPr>
      </w:pPr>
      <w:r w:rsidRPr="0010404E">
        <w:rPr>
          <w:rFonts w:asciiTheme="majorHAnsi" w:hAnsiTheme="majorHAnsi" w:cstheme="majorHAnsi"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EC51" wp14:editId="37AABAC4">
                <wp:simplePos x="0" y="0"/>
                <wp:positionH relativeFrom="column">
                  <wp:posOffset>3800475</wp:posOffset>
                </wp:positionH>
                <wp:positionV relativeFrom="paragraph">
                  <wp:posOffset>85725</wp:posOffset>
                </wp:positionV>
                <wp:extent cx="2571115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oe="http://schemas.microsoft.com/office/word/2020/oembed" xmlns:a14="http://schemas.microsoft.com/office/drawing/2010/main" xmlns:pic="http://schemas.openxmlformats.org/drawingml/2006/picture">
            <w:pict>
              <v:line id="Straight Connector 3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from="299.25pt,6.75pt" to="501.7pt,6.75pt" w14:anchorId="427A6D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"/>
            </w:pict>
          </mc:Fallback>
        </mc:AlternateContent>
      </w:r>
      <w:r w:rsidRPr="0010404E">
        <w:rPr>
          <w:rFonts w:asciiTheme="majorHAnsi" w:hAnsiTheme="majorHAnsi" w:cstheme="majorHAnsi"/>
          <w:noProof/>
          <w:color w:val="2B579A"/>
          <w:sz w:val="28"/>
          <w:szCs w:val="2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CBB4CA" wp14:editId="40E37D14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217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oe="http://schemas.microsoft.com/office/word/2020/oembed" xmlns:a14="http://schemas.microsoft.com/office/drawing/2010/main" xmlns:pic="http://schemas.openxmlformats.org/drawingml/2006/picture">
            <w:pict>
              <v:line id="Straight Connector 2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 [3044]" from="1.5pt,6.75pt" to="172.5pt,7.5pt" w14:anchorId="5C21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"/>
            </w:pict>
          </mc:Fallback>
        </mc:AlternateContent>
      </w:r>
      <w:r w:rsidR="00C0574F" w:rsidRPr="0010404E">
        <w:rPr>
          <w:rFonts w:asciiTheme="majorHAnsi" w:hAnsiTheme="majorHAnsi" w:cstheme="majorHAnsi"/>
          <w:b/>
          <w:i/>
          <w:color w:val="4F81BD" w:themeColor="accent1"/>
          <w:sz w:val="28"/>
          <w:szCs w:val="28"/>
        </w:rPr>
        <w:t>Announcing</w:t>
      </w:r>
      <w:r w:rsidR="00506059" w:rsidRPr="0010404E">
        <w:rPr>
          <w:rFonts w:asciiTheme="majorHAnsi" w:hAnsiTheme="majorHAnsi" w:cstheme="majorHAnsi"/>
          <w:b/>
          <w:i/>
          <w:color w:val="4F81BD" w:themeColor="accent1"/>
          <w:sz w:val="28"/>
          <w:szCs w:val="28"/>
        </w:rPr>
        <w:t xml:space="preserve"> </w:t>
      </w:r>
    </w:p>
    <w:p w14:paraId="14894B44" w14:textId="023D7B63" w:rsidR="000D54A5" w:rsidRPr="0010404E" w:rsidRDefault="00506059" w:rsidP="008C4244">
      <w:pPr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 xml:space="preserve">CTE’s </w:t>
      </w:r>
      <w:r w:rsidR="00F35539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Ideas</w:t>
      </w:r>
      <w:r w:rsidR="000D25F3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-</w:t>
      </w:r>
      <w:r w:rsidR="00F35539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to</w:t>
      </w:r>
      <w:r w:rsidR="000D25F3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-</w:t>
      </w:r>
      <w:r w:rsidR="00F35539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 xml:space="preserve">Action </w:t>
      </w:r>
      <w:r w:rsidR="00F03516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Program</w:t>
      </w:r>
      <w:r w:rsidR="0062395F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 xml:space="preserve"> for</w:t>
      </w:r>
      <w:r w:rsidR="001B7D6A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 xml:space="preserve"> AY</w:t>
      </w:r>
      <w:r w:rsidR="0062395F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 xml:space="preserve"> </w:t>
      </w:r>
      <w:r w:rsidR="001B7D6A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202</w:t>
      </w:r>
      <w:r w:rsidR="00596AEA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5</w:t>
      </w:r>
      <w:r w:rsidR="001B7D6A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-</w:t>
      </w:r>
      <w:r w:rsidR="0062395F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20</w:t>
      </w:r>
      <w:r w:rsidR="001B7D6A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2</w:t>
      </w:r>
      <w:r w:rsidR="00596AEA" w:rsidRPr="0010404E">
        <w:rPr>
          <w:rFonts w:asciiTheme="majorHAnsi" w:hAnsiTheme="majorHAnsi" w:cstheme="majorHAnsi"/>
          <w:b/>
          <w:color w:val="4F81BD" w:themeColor="accent1"/>
          <w:sz w:val="32"/>
          <w:szCs w:val="32"/>
        </w:rPr>
        <w:t>6</w:t>
      </w:r>
    </w:p>
    <w:p w14:paraId="62C565AA" w14:textId="25D5272E" w:rsidR="00F45286" w:rsidRPr="0010404E" w:rsidRDefault="0068465D" w:rsidP="00F45286">
      <w:pPr>
        <w:jc w:val="center"/>
        <w:rPr>
          <w:rFonts w:asciiTheme="majorHAnsi" w:hAnsiTheme="majorHAnsi" w:cstheme="majorHAnsi"/>
          <w:b/>
          <w:color w:val="000000"/>
        </w:rPr>
      </w:pPr>
      <w:r w:rsidRPr="0010404E">
        <w:rPr>
          <w:rFonts w:asciiTheme="majorHAnsi" w:hAnsiTheme="majorHAnsi" w:cstheme="majorHAnsi"/>
          <w:b/>
          <w:color w:val="000000"/>
        </w:rPr>
        <w:t>Apply by</w:t>
      </w:r>
      <w:r w:rsidR="00AA7613" w:rsidRPr="0010404E">
        <w:rPr>
          <w:rFonts w:asciiTheme="majorHAnsi" w:hAnsiTheme="majorHAnsi" w:cstheme="majorHAnsi"/>
          <w:b/>
          <w:color w:val="000000"/>
        </w:rPr>
        <w:t xml:space="preserve"> </w:t>
      </w:r>
      <w:r w:rsidR="00885E24" w:rsidRPr="0010404E">
        <w:rPr>
          <w:rFonts w:asciiTheme="majorHAnsi" w:hAnsiTheme="majorHAnsi" w:cstheme="majorHAnsi"/>
          <w:b/>
          <w:color w:val="000000"/>
        </w:rPr>
        <w:t>September 8</w:t>
      </w:r>
      <w:r w:rsidR="00AA7613" w:rsidRPr="0010404E">
        <w:rPr>
          <w:rFonts w:asciiTheme="majorHAnsi" w:hAnsiTheme="majorHAnsi" w:cstheme="majorHAnsi"/>
          <w:b/>
          <w:color w:val="000000"/>
        </w:rPr>
        <w:t>, 202</w:t>
      </w:r>
      <w:r w:rsidR="00F9024D" w:rsidRPr="0010404E">
        <w:rPr>
          <w:rFonts w:asciiTheme="majorHAnsi" w:hAnsiTheme="majorHAnsi" w:cstheme="majorHAnsi"/>
          <w:b/>
          <w:color w:val="000000"/>
        </w:rPr>
        <w:t>5</w:t>
      </w:r>
    </w:p>
    <w:p w14:paraId="4E8175A3" w14:textId="77777777" w:rsidR="00F45286" w:rsidRPr="0010404E" w:rsidRDefault="00F45286" w:rsidP="00F45286">
      <w:pPr>
        <w:jc w:val="center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p w14:paraId="4F53D440" w14:textId="051A9C3D" w:rsidR="005F1ADB" w:rsidRPr="0010404E" w:rsidRDefault="0062395F" w:rsidP="7D3F9FF2">
      <w:pPr>
        <w:jc w:val="both"/>
        <w:rPr>
          <w:rFonts w:asciiTheme="majorHAnsi" w:hAnsiTheme="majorHAnsi" w:cstheme="majorBidi"/>
          <w:sz w:val="23"/>
          <w:szCs w:val="23"/>
        </w:rPr>
      </w:pPr>
      <w:r w:rsidRPr="0010404E">
        <w:rPr>
          <w:rFonts w:asciiTheme="majorHAnsi" w:hAnsiTheme="majorHAnsi" w:cstheme="majorBidi"/>
          <w:sz w:val="23"/>
          <w:szCs w:val="23"/>
        </w:rPr>
        <w:t xml:space="preserve">The </w:t>
      </w:r>
      <w:r w:rsidR="006F4544" w:rsidRPr="0010404E">
        <w:rPr>
          <w:rFonts w:asciiTheme="majorHAnsi" w:hAnsiTheme="majorHAnsi" w:cstheme="majorBidi"/>
          <w:b/>
          <w:bCs/>
          <w:sz w:val="23"/>
          <w:szCs w:val="23"/>
        </w:rPr>
        <w:t>Ideas-to-</w:t>
      </w:r>
      <w:r w:rsidR="00B64620" w:rsidRPr="0010404E">
        <w:rPr>
          <w:rFonts w:asciiTheme="majorHAnsi" w:hAnsiTheme="majorHAnsi" w:cstheme="majorBidi"/>
          <w:b/>
          <w:bCs/>
          <w:sz w:val="23"/>
          <w:szCs w:val="23"/>
        </w:rPr>
        <w:t>Action</w:t>
      </w:r>
      <w:r w:rsidR="000F519A" w:rsidRPr="0010404E">
        <w:rPr>
          <w:rFonts w:asciiTheme="majorHAnsi" w:hAnsiTheme="majorHAnsi" w:cstheme="majorBidi"/>
          <w:b/>
          <w:bCs/>
          <w:sz w:val="23"/>
          <w:szCs w:val="23"/>
        </w:rPr>
        <w:t xml:space="preserve"> </w:t>
      </w:r>
      <w:r w:rsidR="004B5883" w:rsidRPr="0010404E">
        <w:rPr>
          <w:rFonts w:asciiTheme="majorHAnsi" w:hAnsiTheme="majorHAnsi" w:cstheme="majorBidi"/>
          <w:sz w:val="23"/>
          <w:szCs w:val="23"/>
        </w:rPr>
        <w:t>empowers academic units to transform their curricul</w:t>
      </w:r>
      <w:r w:rsidR="0010404E" w:rsidRPr="0010404E">
        <w:rPr>
          <w:rFonts w:asciiTheme="majorHAnsi" w:hAnsiTheme="majorHAnsi" w:cstheme="majorBidi"/>
          <w:sz w:val="23"/>
          <w:szCs w:val="23"/>
        </w:rPr>
        <w:t>u</w:t>
      </w:r>
      <w:r w:rsidR="00B439DD" w:rsidRPr="0010404E">
        <w:rPr>
          <w:rFonts w:asciiTheme="majorHAnsi" w:hAnsiTheme="majorHAnsi" w:cstheme="majorBidi"/>
          <w:sz w:val="23"/>
          <w:szCs w:val="23"/>
        </w:rPr>
        <w:t>m</w:t>
      </w:r>
      <w:r w:rsidR="004B5883" w:rsidRPr="0010404E">
        <w:rPr>
          <w:rFonts w:asciiTheme="majorHAnsi" w:hAnsiTheme="majorHAnsi" w:cstheme="majorBidi"/>
          <w:sz w:val="23"/>
          <w:szCs w:val="23"/>
        </w:rPr>
        <w:t xml:space="preserve"> through evidence-based decision making</w:t>
      </w:r>
      <w:r w:rsidR="004B5883" w:rsidRPr="0010404E">
        <w:rPr>
          <w:rFonts w:asciiTheme="majorHAnsi" w:hAnsiTheme="majorHAnsi" w:cstheme="majorBidi"/>
          <w:b/>
          <w:bCs/>
          <w:sz w:val="23"/>
          <w:szCs w:val="23"/>
        </w:rPr>
        <w:t xml:space="preserve">. </w:t>
      </w:r>
      <w:r w:rsidR="006227B9">
        <w:rPr>
          <w:rFonts w:asciiTheme="majorHAnsi" w:hAnsiTheme="majorHAnsi" w:cstheme="majorBidi"/>
          <w:b/>
          <w:bCs/>
          <w:sz w:val="23"/>
          <w:szCs w:val="23"/>
        </w:rPr>
        <w:t>T</w:t>
      </w:r>
      <w:r w:rsidR="000D6A84" w:rsidRPr="0010404E">
        <w:rPr>
          <w:rFonts w:asciiTheme="majorHAnsi" w:hAnsiTheme="majorHAnsi" w:cstheme="majorBidi"/>
          <w:sz w:val="23"/>
          <w:szCs w:val="23"/>
        </w:rPr>
        <w:t xml:space="preserve">his collaborative initiative helps faculty teams harness </w:t>
      </w:r>
      <w:r w:rsidR="00F55CC0">
        <w:rPr>
          <w:rFonts w:asciiTheme="majorHAnsi" w:hAnsiTheme="majorHAnsi" w:cstheme="majorBidi"/>
          <w:sz w:val="23"/>
          <w:szCs w:val="23"/>
        </w:rPr>
        <w:t xml:space="preserve">novel </w:t>
      </w:r>
      <w:r w:rsidR="186E777D" w:rsidRPr="0010404E">
        <w:rPr>
          <w:rFonts w:asciiTheme="majorHAnsi" w:hAnsiTheme="majorHAnsi" w:cstheme="majorBidi"/>
          <w:sz w:val="23"/>
          <w:szCs w:val="23"/>
        </w:rPr>
        <w:t xml:space="preserve">sources of </w:t>
      </w:r>
      <w:r w:rsidR="00DB4191" w:rsidRPr="0010404E">
        <w:rPr>
          <w:rFonts w:asciiTheme="majorHAnsi" w:hAnsiTheme="majorHAnsi" w:cstheme="majorBidi"/>
          <w:sz w:val="23"/>
          <w:szCs w:val="23"/>
        </w:rPr>
        <w:t>data</w:t>
      </w:r>
      <w:r w:rsidR="3FB381EF" w:rsidRPr="0010404E">
        <w:rPr>
          <w:rFonts w:asciiTheme="majorHAnsi" w:hAnsiTheme="majorHAnsi" w:cstheme="majorBidi"/>
          <w:sz w:val="23"/>
          <w:szCs w:val="23"/>
        </w:rPr>
        <w:t xml:space="preserve"> –such as </w:t>
      </w:r>
      <w:r w:rsidR="006C131F" w:rsidRPr="0010404E">
        <w:rPr>
          <w:rFonts w:asciiTheme="majorHAnsi" w:hAnsiTheme="majorHAnsi" w:cstheme="majorBidi"/>
          <w:sz w:val="23"/>
          <w:szCs w:val="23"/>
        </w:rPr>
        <w:t xml:space="preserve">student success </w:t>
      </w:r>
      <w:r w:rsidR="3FB381EF" w:rsidRPr="0010404E">
        <w:rPr>
          <w:rFonts w:asciiTheme="majorHAnsi" w:hAnsiTheme="majorHAnsi" w:cstheme="majorBidi"/>
          <w:sz w:val="23"/>
          <w:szCs w:val="23"/>
        </w:rPr>
        <w:t>analytic</w:t>
      </w:r>
      <w:r w:rsidR="00880016" w:rsidRPr="0010404E">
        <w:rPr>
          <w:rFonts w:asciiTheme="majorHAnsi" w:hAnsiTheme="majorHAnsi" w:cstheme="majorBidi"/>
          <w:sz w:val="23"/>
          <w:szCs w:val="23"/>
        </w:rPr>
        <w:t xml:space="preserve">s, learning </w:t>
      </w:r>
      <w:r w:rsidR="00D765C2" w:rsidRPr="0010404E">
        <w:rPr>
          <w:rFonts w:asciiTheme="majorHAnsi" w:hAnsiTheme="majorHAnsi" w:cstheme="majorBidi"/>
          <w:sz w:val="23"/>
          <w:szCs w:val="23"/>
        </w:rPr>
        <w:t>data, and authentic student voice</w:t>
      </w:r>
      <w:r w:rsidR="3FB381EF" w:rsidRPr="0010404E">
        <w:rPr>
          <w:rFonts w:asciiTheme="majorHAnsi" w:hAnsiTheme="majorHAnsi" w:cstheme="majorBidi"/>
          <w:sz w:val="23"/>
          <w:szCs w:val="23"/>
        </w:rPr>
        <w:t xml:space="preserve"> drawn from focus groups </w:t>
      </w:r>
      <w:r w:rsidR="00D765C2" w:rsidRPr="0010404E">
        <w:rPr>
          <w:rFonts w:asciiTheme="majorHAnsi" w:hAnsiTheme="majorHAnsi" w:cstheme="majorBidi"/>
          <w:sz w:val="23"/>
          <w:szCs w:val="23"/>
        </w:rPr>
        <w:t>and surveys</w:t>
      </w:r>
      <w:r w:rsidR="3FB381EF" w:rsidRPr="0010404E">
        <w:rPr>
          <w:rFonts w:asciiTheme="majorHAnsi" w:hAnsiTheme="majorHAnsi" w:cstheme="majorBidi"/>
          <w:sz w:val="23"/>
          <w:szCs w:val="23"/>
        </w:rPr>
        <w:t>–</w:t>
      </w:r>
      <w:r w:rsidR="00DB4191" w:rsidRPr="0010404E">
        <w:rPr>
          <w:rFonts w:asciiTheme="majorHAnsi" w:hAnsiTheme="majorHAnsi" w:cstheme="majorBidi"/>
          <w:sz w:val="23"/>
          <w:szCs w:val="23"/>
        </w:rPr>
        <w:t xml:space="preserve"> to</w:t>
      </w:r>
      <w:r w:rsidR="00BD3838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2F3D9F" w:rsidRPr="0010404E">
        <w:rPr>
          <w:rFonts w:asciiTheme="majorHAnsi" w:hAnsiTheme="majorHAnsi" w:cstheme="majorBidi"/>
          <w:sz w:val="23"/>
          <w:szCs w:val="23"/>
        </w:rPr>
        <w:t xml:space="preserve">identify </w:t>
      </w:r>
      <w:r w:rsidR="00BD3838" w:rsidRPr="0010404E">
        <w:rPr>
          <w:rFonts w:asciiTheme="majorHAnsi" w:hAnsiTheme="majorHAnsi" w:cstheme="majorBidi"/>
          <w:sz w:val="23"/>
          <w:szCs w:val="23"/>
        </w:rPr>
        <w:t xml:space="preserve">challenges and opportunities in their programs and develop </w:t>
      </w:r>
      <w:r w:rsidR="003859A0" w:rsidRPr="0010404E">
        <w:rPr>
          <w:rFonts w:asciiTheme="majorHAnsi" w:hAnsiTheme="majorHAnsi" w:cstheme="majorBidi"/>
          <w:sz w:val="23"/>
          <w:szCs w:val="23"/>
        </w:rPr>
        <w:t xml:space="preserve">actionable plans to measurably improve </w:t>
      </w:r>
      <w:r w:rsidR="0035536B" w:rsidRPr="0010404E">
        <w:rPr>
          <w:rFonts w:asciiTheme="majorHAnsi" w:hAnsiTheme="majorHAnsi" w:cstheme="majorBidi"/>
          <w:sz w:val="23"/>
          <w:szCs w:val="23"/>
        </w:rPr>
        <w:t xml:space="preserve">educational outcomes. </w:t>
      </w:r>
      <w:r w:rsidR="009B5CB1" w:rsidRPr="0010404E">
        <w:rPr>
          <w:rFonts w:asciiTheme="majorHAnsi" w:hAnsiTheme="majorHAnsi" w:cstheme="majorBidi"/>
          <w:sz w:val="23"/>
          <w:szCs w:val="23"/>
        </w:rPr>
        <w:t>Our goal is to empower faculty</w:t>
      </w:r>
      <w:r w:rsidR="0033118D" w:rsidRPr="0010404E">
        <w:rPr>
          <w:rFonts w:asciiTheme="majorHAnsi" w:hAnsiTheme="majorHAnsi" w:cstheme="majorBidi"/>
          <w:sz w:val="23"/>
          <w:szCs w:val="23"/>
        </w:rPr>
        <w:t xml:space="preserve"> to pose</w:t>
      </w:r>
      <w:r w:rsidR="009B5CB1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33118D" w:rsidRPr="0010404E">
        <w:rPr>
          <w:rFonts w:asciiTheme="majorHAnsi" w:hAnsiTheme="majorHAnsi" w:cstheme="majorBidi"/>
          <w:sz w:val="23"/>
          <w:szCs w:val="23"/>
        </w:rPr>
        <w:t xml:space="preserve">their own </w:t>
      </w:r>
      <w:r w:rsidR="009B5CB1" w:rsidRPr="0010404E">
        <w:rPr>
          <w:rFonts w:asciiTheme="majorHAnsi" w:hAnsiTheme="majorHAnsi" w:cstheme="majorBidi"/>
          <w:sz w:val="23"/>
          <w:szCs w:val="23"/>
        </w:rPr>
        <w:t xml:space="preserve">questions </w:t>
      </w:r>
      <w:r w:rsidR="132BC28C" w:rsidRPr="0010404E">
        <w:rPr>
          <w:rFonts w:asciiTheme="majorHAnsi" w:hAnsiTheme="majorHAnsi" w:cstheme="majorBidi"/>
          <w:sz w:val="23"/>
          <w:szCs w:val="23"/>
        </w:rPr>
        <w:t>about students’ experiences</w:t>
      </w:r>
      <w:r w:rsidR="0033118D" w:rsidRPr="0010404E">
        <w:rPr>
          <w:rFonts w:asciiTheme="majorHAnsi" w:hAnsiTheme="majorHAnsi" w:cstheme="majorBidi"/>
          <w:sz w:val="23"/>
          <w:szCs w:val="23"/>
        </w:rPr>
        <w:t>, answer those questions with evidence, and then use these answers</w:t>
      </w:r>
      <w:r w:rsidR="132BC28C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9B5CB1" w:rsidRPr="0010404E">
        <w:rPr>
          <w:rFonts w:asciiTheme="majorHAnsi" w:hAnsiTheme="majorHAnsi" w:cstheme="majorBidi"/>
          <w:sz w:val="23"/>
          <w:szCs w:val="23"/>
        </w:rPr>
        <w:t>to guide improvements in student learning</w:t>
      </w:r>
      <w:r w:rsidR="0033118D" w:rsidRPr="0010404E">
        <w:rPr>
          <w:rFonts w:asciiTheme="majorHAnsi" w:hAnsiTheme="majorHAnsi" w:cstheme="majorBidi"/>
          <w:sz w:val="23"/>
          <w:szCs w:val="23"/>
        </w:rPr>
        <w:t xml:space="preserve">, engagement, and </w:t>
      </w:r>
      <w:r w:rsidR="009B5CB1" w:rsidRPr="0010404E">
        <w:rPr>
          <w:rFonts w:asciiTheme="majorHAnsi" w:hAnsiTheme="majorHAnsi" w:cstheme="majorBidi"/>
          <w:sz w:val="23"/>
          <w:szCs w:val="23"/>
        </w:rPr>
        <w:t>success.</w:t>
      </w:r>
      <w:r w:rsidR="00F9024D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FC521A" w:rsidRPr="0010404E">
        <w:rPr>
          <w:rFonts w:asciiTheme="majorHAnsi" w:hAnsiTheme="majorHAnsi" w:cstheme="majorBidi"/>
          <w:sz w:val="23"/>
          <w:szCs w:val="23"/>
        </w:rPr>
        <w:t>This approach is especially valuable for</w:t>
      </w:r>
      <w:r w:rsidR="00B43B3B" w:rsidRPr="0010404E">
        <w:rPr>
          <w:rFonts w:asciiTheme="majorHAnsi" w:hAnsiTheme="majorHAnsi" w:cstheme="majorBidi"/>
          <w:sz w:val="23"/>
          <w:szCs w:val="23"/>
        </w:rPr>
        <w:t xml:space="preserve"> units that are</w:t>
      </w:r>
      <w:r w:rsidR="2C13277E" w:rsidRPr="0010404E">
        <w:rPr>
          <w:rFonts w:asciiTheme="majorHAnsi" w:hAnsiTheme="majorHAnsi" w:cstheme="majorBidi"/>
          <w:sz w:val="23"/>
          <w:szCs w:val="23"/>
        </w:rPr>
        <w:t>:</w:t>
      </w:r>
    </w:p>
    <w:p w14:paraId="066C3212" w14:textId="76B33724" w:rsidR="005F1ADB" w:rsidRPr="0010404E" w:rsidRDefault="00FC521A" w:rsidP="00732BAC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Bidi"/>
        </w:rPr>
      </w:pPr>
      <w:r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F9024D" w:rsidRPr="0010404E">
        <w:rPr>
          <w:rFonts w:asciiTheme="majorHAnsi" w:hAnsiTheme="majorHAnsi" w:cstheme="majorBidi"/>
          <w:sz w:val="23"/>
          <w:szCs w:val="23"/>
        </w:rPr>
        <w:t>preparing for comprehensive degree-level assessment review</w:t>
      </w:r>
      <w:r w:rsidR="00CA0AA9" w:rsidRPr="0010404E">
        <w:rPr>
          <w:rFonts w:asciiTheme="majorHAnsi" w:hAnsiTheme="majorHAnsi" w:cstheme="majorBidi"/>
          <w:sz w:val="23"/>
          <w:szCs w:val="23"/>
        </w:rPr>
        <w:t xml:space="preserve"> </w:t>
      </w:r>
    </w:p>
    <w:p w14:paraId="06232B66" w14:textId="58EFCE32" w:rsidR="005F1ADB" w:rsidRPr="0010404E" w:rsidRDefault="00CA0AA9" w:rsidP="00732BAC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Bidi"/>
        </w:rPr>
      </w:pPr>
      <w:r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4076AD" w:rsidRPr="0010404E">
        <w:rPr>
          <w:rFonts w:asciiTheme="majorHAnsi" w:hAnsiTheme="majorHAnsi" w:cstheme="majorBidi"/>
          <w:sz w:val="23"/>
          <w:szCs w:val="23"/>
        </w:rPr>
        <w:t xml:space="preserve">working </w:t>
      </w:r>
      <w:r w:rsidRPr="0010404E">
        <w:rPr>
          <w:rFonts w:asciiTheme="majorHAnsi" w:hAnsiTheme="majorHAnsi" w:cstheme="majorBidi"/>
          <w:sz w:val="23"/>
          <w:szCs w:val="23"/>
        </w:rPr>
        <w:t xml:space="preserve">to “close the loop” </w:t>
      </w:r>
      <w:r w:rsidR="00190CC1" w:rsidRPr="0010404E">
        <w:rPr>
          <w:rFonts w:asciiTheme="majorHAnsi" w:hAnsiTheme="majorHAnsi" w:cstheme="majorBidi"/>
          <w:sz w:val="23"/>
          <w:szCs w:val="23"/>
        </w:rPr>
        <w:t>from inquiry to evidence to action</w:t>
      </w:r>
    </w:p>
    <w:p w14:paraId="11C484DF" w14:textId="049C048A" w:rsidR="00D00ED8" w:rsidRPr="0010404E" w:rsidRDefault="003648AF" w:rsidP="00D00ED8">
      <w:pPr>
        <w:pStyle w:val="ListParagraph"/>
        <w:numPr>
          <w:ilvl w:val="0"/>
          <w:numId w:val="37"/>
        </w:numPr>
        <w:jc w:val="both"/>
        <w:rPr>
          <w:rFonts w:ascii="Calibri" w:hAnsi="Calibri"/>
          <w:color w:val="000000" w:themeColor="text1"/>
        </w:rPr>
      </w:pPr>
      <w:r w:rsidRPr="0010404E">
        <w:rPr>
          <w:rFonts w:ascii="Calibri" w:hAnsi="Calibri"/>
          <w:color w:val="000000" w:themeColor="text1"/>
        </w:rPr>
        <w:t>s</w:t>
      </w:r>
      <w:r w:rsidR="006D381C" w:rsidRPr="0010404E">
        <w:rPr>
          <w:rFonts w:ascii="Calibri" w:hAnsi="Calibri"/>
          <w:color w:val="000000" w:themeColor="text1"/>
        </w:rPr>
        <w:t xml:space="preserve">eeking </w:t>
      </w:r>
      <w:r w:rsidR="0729F3CA" w:rsidRPr="0010404E">
        <w:rPr>
          <w:rFonts w:ascii="Calibri" w:hAnsi="Calibri"/>
          <w:color w:val="000000" w:themeColor="text1"/>
        </w:rPr>
        <w:t>to improve DFW rates</w:t>
      </w:r>
      <w:r w:rsidR="00B439DD" w:rsidRPr="0010404E">
        <w:rPr>
          <w:rFonts w:ascii="Calibri" w:hAnsi="Calibri"/>
          <w:color w:val="000000" w:themeColor="text1"/>
        </w:rPr>
        <w:t xml:space="preserve"> or e</w:t>
      </w:r>
      <w:r w:rsidR="0729F3CA" w:rsidRPr="0010404E">
        <w:rPr>
          <w:rFonts w:ascii="Calibri" w:hAnsi="Calibri"/>
          <w:color w:val="000000" w:themeColor="text1"/>
        </w:rPr>
        <w:t>nhance retention and matriculation of majors</w:t>
      </w:r>
    </w:p>
    <w:p w14:paraId="7ED69271" w14:textId="6BD00EC4" w:rsidR="0729F3CA" w:rsidRPr="0010404E" w:rsidRDefault="00011A60" w:rsidP="00D00ED8">
      <w:pPr>
        <w:pStyle w:val="ListParagraph"/>
        <w:numPr>
          <w:ilvl w:val="0"/>
          <w:numId w:val="37"/>
        </w:numPr>
        <w:jc w:val="both"/>
        <w:rPr>
          <w:rFonts w:ascii="Calibri" w:hAnsi="Calibri"/>
          <w:color w:val="000000" w:themeColor="text1"/>
        </w:rPr>
      </w:pPr>
      <w:r w:rsidRPr="0010404E">
        <w:rPr>
          <w:rFonts w:ascii="Calibri" w:hAnsi="Calibri"/>
          <w:color w:val="000000" w:themeColor="text1"/>
        </w:rPr>
        <w:t>i</w:t>
      </w:r>
      <w:r w:rsidR="00B43B3B" w:rsidRPr="0010404E">
        <w:rPr>
          <w:rFonts w:ascii="Calibri" w:hAnsi="Calibri"/>
          <w:color w:val="000000" w:themeColor="text1"/>
        </w:rPr>
        <w:t xml:space="preserve">nterested in </w:t>
      </w:r>
      <w:r w:rsidR="006C3BA4" w:rsidRPr="0010404E">
        <w:rPr>
          <w:rFonts w:ascii="Calibri" w:hAnsi="Calibri"/>
          <w:color w:val="000000" w:themeColor="text1"/>
        </w:rPr>
        <w:t>e</w:t>
      </w:r>
      <w:r w:rsidR="0729F3CA" w:rsidRPr="0010404E">
        <w:rPr>
          <w:rFonts w:ascii="Calibri" w:hAnsi="Calibri"/>
          <w:color w:val="000000" w:themeColor="text1"/>
        </w:rPr>
        <w:t>xplor</w:t>
      </w:r>
      <w:r w:rsidR="00B43B3B" w:rsidRPr="0010404E">
        <w:rPr>
          <w:rFonts w:ascii="Calibri" w:hAnsi="Calibri"/>
          <w:color w:val="000000" w:themeColor="text1"/>
        </w:rPr>
        <w:t>ing</w:t>
      </w:r>
      <w:r w:rsidR="0729F3CA" w:rsidRPr="0010404E">
        <w:rPr>
          <w:rFonts w:ascii="Calibri" w:hAnsi="Calibri"/>
          <w:color w:val="000000" w:themeColor="text1"/>
        </w:rPr>
        <w:t xml:space="preserve"> alumni outcomes</w:t>
      </w:r>
      <w:r w:rsidR="006C3BA4" w:rsidRPr="0010404E">
        <w:rPr>
          <w:rFonts w:ascii="Calibri" w:hAnsi="Calibri"/>
          <w:color w:val="000000" w:themeColor="text1"/>
        </w:rPr>
        <w:t xml:space="preserve"> (e.g., </w:t>
      </w:r>
      <w:r w:rsidR="00590B77" w:rsidRPr="0010404E">
        <w:rPr>
          <w:rFonts w:ascii="Calibri" w:hAnsi="Calibri"/>
          <w:color w:val="000000" w:themeColor="text1"/>
        </w:rPr>
        <w:t xml:space="preserve">what </w:t>
      </w:r>
      <w:r w:rsidR="0729F3CA" w:rsidRPr="0010404E">
        <w:rPr>
          <w:rFonts w:ascii="Calibri" w:hAnsi="Calibri"/>
          <w:color w:val="000000" w:themeColor="text1"/>
        </w:rPr>
        <w:t xml:space="preserve">skills </w:t>
      </w:r>
      <w:r w:rsidR="00590B77" w:rsidRPr="0010404E">
        <w:rPr>
          <w:rFonts w:ascii="Calibri" w:hAnsi="Calibri"/>
          <w:color w:val="000000" w:themeColor="text1"/>
        </w:rPr>
        <w:t xml:space="preserve">do </w:t>
      </w:r>
      <w:r w:rsidR="0729F3CA" w:rsidRPr="0010404E">
        <w:rPr>
          <w:rFonts w:ascii="Calibri" w:hAnsi="Calibri"/>
          <w:color w:val="000000" w:themeColor="text1"/>
        </w:rPr>
        <w:t>alumni report using in their careers</w:t>
      </w:r>
      <w:r w:rsidR="006C3BA4" w:rsidRPr="0010404E">
        <w:rPr>
          <w:rFonts w:ascii="Calibri" w:hAnsi="Calibri"/>
          <w:color w:val="000000" w:themeColor="text1"/>
        </w:rPr>
        <w:t xml:space="preserve">, </w:t>
      </w:r>
      <w:r w:rsidR="0729F3CA" w:rsidRPr="0010404E">
        <w:rPr>
          <w:rFonts w:ascii="Calibri" w:hAnsi="Calibri"/>
          <w:color w:val="000000" w:themeColor="text1"/>
        </w:rPr>
        <w:t xml:space="preserve">which of those skills </w:t>
      </w:r>
      <w:r w:rsidR="00B954E9" w:rsidRPr="0010404E">
        <w:rPr>
          <w:rFonts w:ascii="Calibri" w:hAnsi="Calibri"/>
          <w:color w:val="000000" w:themeColor="text1"/>
        </w:rPr>
        <w:t xml:space="preserve">do </w:t>
      </w:r>
      <w:r w:rsidR="0729F3CA" w:rsidRPr="0010404E">
        <w:rPr>
          <w:rFonts w:ascii="Calibri" w:hAnsi="Calibri"/>
          <w:color w:val="000000" w:themeColor="text1"/>
        </w:rPr>
        <w:t xml:space="preserve">they </w:t>
      </w:r>
      <w:proofErr w:type="gramStart"/>
      <w:r w:rsidR="0729F3CA" w:rsidRPr="0010404E">
        <w:rPr>
          <w:rFonts w:ascii="Calibri" w:hAnsi="Calibri"/>
          <w:color w:val="000000" w:themeColor="text1"/>
        </w:rPr>
        <w:t>attribute</w:t>
      </w:r>
      <w:proofErr w:type="gramEnd"/>
      <w:r w:rsidR="0729F3CA" w:rsidRPr="0010404E">
        <w:rPr>
          <w:rFonts w:ascii="Calibri" w:hAnsi="Calibri"/>
          <w:color w:val="000000" w:themeColor="text1"/>
        </w:rPr>
        <w:t xml:space="preserve"> </w:t>
      </w:r>
      <w:r w:rsidR="00B954E9" w:rsidRPr="0010404E">
        <w:rPr>
          <w:rFonts w:ascii="Calibri" w:hAnsi="Calibri"/>
          <w:color w:val="000000" w:themeColor="text1"/>
        </w:rPr>
        <w:t xml:space="preserve">our </w:t>
      </w:r>
      <w:r w:rsidR="0729F3CA" w:rsidRPr="0010404E">
        <w:rPr>
          <w:rFonts w:ascii="Calibri" w:hAnsi="Calibri"/>
          <w:color w:val="000000" w:themeColor="text1"/>
        </w:rPr>
        <w:t>program</w:t>
      </w:r>
      <w:r w:rsidR="00B954E9" w:rsidRPr="0010404E">
        <w:rPr>
          <w:rFonts w:ascii="Calibri" w:hAnsi="Calibri"/>
          <w:color w:val="000000" w:themeColor="text1"/>
        </w:rPr>
        <w:t>?)</w:t>
      </w:r>
    </w:p>
    <w:p w14:paraId="771598D6" w14:textId="77777777" w:rsidR="005F1ADB" w:rsidRPr="0010404E" w:rsidRDefault="005F1ADB" w:rsidP="00BD3838">
      <w:pPr>
        <w:rPr>
          <w:rFonts w:asciiTheme="majorHAnsi" w:hAnsiTheme="majorHAnsi" w:cstheme="majorHAnsi"/>
          <w:sz w:val="23"/>
          <w:szCs w:val="23"/>
        </w:rPr>
      </w:pPr>
    </w:p>
    <w:p w14:paraId="2ED2B685" w14:textId="52C06F54" w:rsidR="005200A9" w:rsidRPr="0010404E" w:rsidRDefault="005200A9" w:rsidP="005200A9">
      <w:pPr>
        <w:pStyle w:val="Default"/>
        <w:rPr>
          <w:rFonts w:asciiTheme="majorHAnsi" w:hAnsiTheme="majorHAnsi" w:cstheme="majorHAnsi"/>
          <w:b/>
          <w:color w:val="4F81BD" w:themeColor="accent1"/>
          <w:sz w:val="28"/>
          <w:szCs w:val="28"/>
        </w:rPr>
      </w:pPr>
      <w:r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202</w:t>
      </w:r>
      <w:r w:rsidR="002F22FB"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4</w:t>
      </w:r>
      <w:r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-202</w:t>
      </w:r>
      <w:r w:rsidR="002F22FB"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5</w:t>
      </w:r>
      <w:r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 xml:space="preserve"> Program Summary </w:t>
      </w:r>
    </w:p>
    <w:p w14:paraId="298C6C16" w14:textId="03E2BC36" w:rsidR="006024D8" w:rsidRPr="0010404E" w:rsidRDefault="005200A9" w:rsidP="0033118D">
      <w:pPr>
        <w:jc w:val="both"/>
        <w:rPr>
          <w:rFonts w:asciiTheme="majorHAnsi" w:hAnsiTheme="majorHAnsi" w:cstheme="majorBidi"/>
          <w:sz w:val="23"/>
          <w:szCs w:val="23"/>
        </w:rPr>
      </w:pPr>
      <w:r w:rsidRPr="0010404E">
        <w:rPr>
          <w:rFonts w:asciiTheme="majorHAnsi" w:hAnsiTheme="majorHAnsi" w:cstheme="majorBidi"/>
          <w:sz w:val="23"/>
          <w:szCs w:val="23"/>
        </w:rPr>
        <w:t>Ideas</w:t>
      </w:r>
      <w:r w:rsidR="00127AAE" w:rsidRPr="0010404E">
        <w:rPr>
          <w:rFonts w:asciiTheme="majorHAnsi" w:hAnsiTheme="majorHAnsi" w:cstheme="majorBidi"/>
          <w:sz w:val="23"/>
          <w:szCs w:val="23"/>
        </w:rPr>
        <w:t>-</w:t>
      </w:r>
      <w:r w:rsidRPr="0010404E">
        <w:rPr>
          <w:rFonts w:asciiTheme="majorHAnsi" w:hAnsiTheme="majorHAnsi" w:cstheme="majorBidi"/>
          <w:sz w:val="23"/>
          <w:szCs w:val="23"/>
        </w:rPr>
        <w:t>to</w:t>
      </w:r>
      <w:r w:rsidR="00127AAE" w:rsidRPr="0010404E">
        <w:rPr>
          <w:rFonts w:asciiTheme="majorHAnsi" w:hAnsiTheme="majorHAnsi" w:cstheme="majorBidi"/>
          <w:sz w:val="23"/>
          <w:szCs w:val="23"/>
        </w:rPr>
        <w:t>-</w:t>
      </w:r>
      <w:r w:rsidRPr="0010404E">
        <w:rPr>
          <w:rFonts w:asciiTheme="majorHAnsi" w:hAnsiTheme="majorHAnsi" w:cstheme="majorBidi"/>
          <w:sz w:val="23"/>
          <w:szCs w:val="23"/>
        </w:rPr>
        <w:t xml:space="preserve">Action is a team endeavor. Departments will identify a team of faculty </w:t>
      </w:r>
      <w:r w:rsidR="00D90FBC">
        <w:rPr>
          <w:rFonts w:asciiTheme="majorHAnsi" w:hAnsiTheme="majorHAnsi" w:cstheme="majorBidi"/>
          <w:sz w:val="23"/>
          <w:szCs w:val="23"/>
        </w:rPr>
        <w:t xml:space="preserve">and staff </w:t>
      </w:r>
      <w:r w:rsidRPr="0010404E">
        <w:rPr>
          <w:rFonts w:asciiTheme="majorHAnsi" w:hAnsiTheme="majorHAnsi" w:cstheme="majorBidi"/>
          <w:sz w:val="23"/>
          <w:szCs w:val="23"/>
        </w:rPr>
        <w:t xml:space="preserve">to develop questions about their curriculum or their students, explore evidence and opportunities related to their questions, and develop plans based on the results. </w:t>
      </w:r>
      <w:r w:rsidR="00BD3838" w:rsidRPr="0010404E">
        <w:rPr>
          <w:rFonts w:asciiTheme="majorHAnsi" w:hAnsiTheme="majorHAnsi" w:cstheme="majorBidi"/>
          <w:sz w:val="23"/>
          <w:szCs w:val="23"/>
        </w:rPr>
        <w:t>The program will support exploration, ideation, and planning</w:t>
      </w:r>
      <w:r w:rsidR="00C32099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BD3838" w:rsidRPr="0010404E">
        <w:rPr>
          <w:rFonts w:asciiTheme="majorHAnsi" w:hAnsiTheme="majorHAnsi" w:cstheme="majorBidi"/>
          <w:sz w:val="23"/>
          <w:szCs w:val="23"/>
        </w:rPr>
        <w:t>by providing access to data, tools, guidance, funding, and community.</w:t>
      </w:r>
      <w:r w:rsidR="0092678F">
        <w:rPr>
          <w:rFonts w:asciiTheme="majorHAnsi" w:hAnsiTheme="majorHAnsi" w:cstheme="majorBidi"/>
          <w:sz w:val="23"/>
          <w:szCs w:val="23"/>
        </w:rPr>
        <w:t xml:space="preserve"> We will </w:t>
      </w:r>
      <w:r w:rsidR="00BC10C7">
        <w:rPr>
          <w:rFonts w:asciiTheme="majorHAnsi" w:hAnsiTheme="majorHAnsi" w:cstheme="majorBidi"/>
          <w:sz w:val="23"/>
          <w:szCs w:val="23"/>
        </w:rPr>
        <w:t>partner with</w:t>
      </w:r>
      <w:r w:rsidR="0092678F">
        <w:rPr>
          <w:rFonts w:asciiTheme="majorHAnsi" w:hAnsiTheme="majorHAnsi" w:cstheme="majorBidi"/>
          <w:sz w:val="23"/>
          <w:szCs w:val="23"/>
        </w:rPr>
        <w:t xml:space="preserve"> t</w:t>
      </w:r>
      <w:r w:rsidR="00C32099" w:rsidRPr="0010404E">
        <w:rPr>
          <w:rFonts w:asciiTheme="majorHAnsi" w:hAnsiTheme="majorHAnsi" w:cstheme="majorBidi"/>
          <w:sz w:val="23"/>
          <w:szCs w:val="23"/>
        </w:rPr>
        <w:t xml:space="preserve">eams </w:t>
      </w:r>
      <w:r w:rsidR="004A4222">
        <w:rPr>
          <w:rFonts w:asciiTheme="majorHAnsi" w:hAnsiTheme="majorHAnsi" w:cstheme="majorBidi"/>
          <w:sz w:val="23"/>
          <w:szCs w:val="23"/>
        </w:rPr>
        <w:t xml:space="preserve">to explore </w:t>
      </w:r>
      <w:r w:rsidR="0092678F">
        <w:rPr>
          <w:rFonts w:asciiTheme="majorHAnsi" w:hAnsiTheme="majorHAnsi" w:cstheme="majorBidi"/>
          <w:sz w:val="23"/>
          <w:szCs w:val="23"/>
        </w:rPr>
        <w:t>existing</w:t>
      </w:r>
      <w:r w:rsidR="00C32099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153178" w:rsidRPr="0010404E">
        <w:rPr>
          <w:rFonts w:asciiTheme="majorHAnsi" w:hAnsiTheme="majorHAnsi" w:cstheme="majorBidi"/>
          <w:sz w:val="23"/>
          <w:szCs w:val="23"/>
        </w:rPr>
        <w:t xml:space="preserve">institutional data </w:t>
      </w:r>
      <w:r w:rsidR="001A426B" w:rsidRPr="0010404E">
        <w:rPr>
          <w:rFonts w:asciiTheme="majorHAnsi" w:hAnsiTheme="majorHAnsi" w:cstheme="majorBidi"/>
          <w:sz w:val="23"/>
          <w:szCs w:val="23"/>
        </w:rPr>
        <w:t xml:space="preserve">(e.g., </w:t>
      </w:r>
      <w:r w:rsidR="00D855B0" w:rsidRPr="0010404E">
        <w:rPr>
          <w:rFonts w:asciiTheme="majorHAnsi" w:hAnsiTheme="majorHAnsi" w:cstheme="majorBidi"/>
          <w:sz w:val="23"/>
          <w:szCs w:val="23"/>
        </w:rPr>
        <w:t xml:space="preserve">retention patterns, progression analytics, </w:t>
      </w:r>
      <w:r w:rsidR="00442FE1" w:rsidRPr="0010404E">
        <w:rPr>
          <w:rFonts w:asciiTheme="majorHAnsi" w:hAnsiTheme="majorHAnsi" w:cstheme="majorBidi"/>
          <w:sz w:val="23"/>
          <w:szCs w:val="23"/>
        </w:rPr>
        <w:t>National Survey of Student Engagement</w:t>
      </w:r>
      <w:r w:rsidR="00D855B0" w:rsidRPr="0010404E">
        <w:rPr>
          <w:rFonts w:asciiTheme="majorHAnsi" w:hAnsiTheme="majorHAnsi" w:cstheme="majorBidi"/>
          <w:sz w:val="23"/>
          <w:szCs w:val="23"/>
        </w:rPr>
        <w:t xml:space="preserve"> results</w:t>
      </w:r>
      <w:r w:rsidR="00442FE1" w:rsidRPr="0010404E">
        <w:rPr>
          <w:rFonts w:asciiTheme="majorHAnsi" w:hAnsiTheme="majorHAnsi" w:cstheme="majorBidi"/>
          <w:sz w:val="23"/>
          <w:szCs w:val="23"/>
        </w:rPr>
        <w:t>)</w:t>
      </w:r>
      <w:r w:rsidR="00D855B0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543764" w:rsidRPr="0010404E">
        <w:rPr>
          <w:rFonts w:asciiTheme="majorHAnsi" w:hAnsiTheme="majorHAnsi" w:cstheme="majorBidi"/>
          <w:sz w:val="23"/>
          <w:szCs w:val="23"/>
        </w:rPr>
        <w:t xml:space="preserve">and </w:t>
      </w:r>
      <w:r w:rsidR="00354261" w:rsidRPr="0010404E">
        <w:rPr>
          <w:rFonts w:asciiTheme="majorHAnsi" w:hAnsiTheme="majorHAnsi" w:cstheme="majorBidi"/>
          <w:sz w:val="23"/>
          <w:szCs w:val="23"/>
        </w:rPr>
        <w:t xml:space="preserve">learning outcome data, </w:t>
      </w:r>
      <w:r w:rsidR="00D855B0" w:rsidRPr="0010404E">
        <w:rPr>
          <w:rFonts w:asciiTheme="majorHAnsi" w:hAnsiTheme="majorHAnsi" w:cstheme="majorBidi"/>
          <w:sz w:val="23"/>
          <w:szCs w:val="23"/>
        </w:rPr>
        <w:t xml:space="preserve">and </w:t>
      </w:r>
      <w:r w:rsidR="006C4D51" w:rsidRPr="0010404E">
        <w:rPr>
          <w:rFonts w:asciiTheme="majorHAnsi" w:hAnsiTheme="majorHAnsi" w:cstheme="majorBidi"/>
          <w:sz w:val="23"/>
          <w:szCs w:val="23"/>
        </w:rPr>
        <w:t>gather</w:t>
      </w:r>
      <w:r w:rsidR="00897159" w:rsidRPr="0010404E">
        <w:rPr>
          <w:rFonts w:asciiTheme="majorHAnsi" w:hAnsiTheme="majorHAnsi" w:cstheme="majorBidi"/>
          <w:sz w:val="23"/>
          <w:szCs w:val="23"/>
        </w:rPr>
        <w:t xml:space="preserve"> additional evidence</w:t>
      </w:r>
      <w:r w:rsidR="001B3BD1" w:rsidRPr="0010404E">
        <w:rPr>
          <w:rFonts w:asciiTheme="majorHAnsi" w:hAnsiTheme="majorHAnsi" w:cstheme="majorBidi"/>
          <w:sz w:val="23"/>
          <w:szCs w:val="23"/>
        </w:rPr>
        <w:t xml:space="preserve">, especially student-reported data </w:t>
      </w:r>
      <w:r w:rsidR="00BF6705" w:rsidRPr="0010404E">
        <w:rPr>
          <w:rFonts w:asciiTheme="majorHAnsi" w:hAnsiTheme="majorHAnsi" w:cstheme="majorBidi"/>
          <w:sz w:val="23"/>
          <w:szCs w:val="23"/>
        </w:rPr>
        <w:t xml:space="preserve">(e.g., </w:t>
      </w:r>
      <w:r w:rsidR="008C1916" w:rsidRPr="0010404E">
        <w:rPr>
          <w:rFonts w:asciiTheme="majorHAnsi" w:hAnsiTheme="majorHAnsi" w:cstheme="majorBidi"/>
          <w:sz w:val="23"/>
          <w:szCs w:val="23"/>
        </w:rPr>
        <w:t>focus group</w:t>
      </w:r>
      <w:r w:rsidR="009B4592" w:rsidRPr="0010404E">
        <w:rPr>
          <w:rFonts w:asciiTheme="majorHAnsi" w:hAnsiTheme="majorHAnsi" w:cstheme="majorBidi"/>
          <w:sz w:val="23"/>
          <w:szCs w:val="23"/>
        </w:rPr>
        <w:t>s</w:t>
      </w:r>
      <w:r w:rsidR="00BF6705" w:rsidRPr="0010404E">
        <w:rPr>
          <w:rFonts w:asciiTheme="majorHAnsi" w:hAnsiTheme="majorHAnsi" w:cstheme="majorBidi"/>
          <w:sz w:val="23"/>
          <w:szCs w:val="23"/>
        </w:rPr>
        <w:t xml:space="preserve">, </w:t>
      </w:r>
      <w:r w:rsidR="00622666" w:rsidRPr="0010404E">
        <w:rPr>
          <w:rFonts w:asciiTheme="majorHAnsi" w:hAnsiTheme="majorHAnsi" w:cstheme="majorBidi"/>
          <w:sz w:val="23"/>
          <w:szCs w:val="23"/>
        </w:rPr>
        <w:t>survey</w:t>
      </w:r>
      <w:r w:rsidR="009B4592" w:rsidRPr="0010404E">
        <w:rPr>
          <w:rFonts w:asciiTheme="majorHAnsi" w:hAnsiTheme="majorHAnsi" w:cstheme="majorBidi"/>
          <w:sz w:val="23"/>
          <w:szCs w:val="23"/>
        </w:rPr>
        <w:t>s</w:t>
      </w:r>
      <w:r w:rsidR="06314CBD" w:rsidRPr="0010404E">
        <w:rPr>
          <w:rFonts w:asciiTheme="majorHAnsi" w:hAnsiTheme="majorHAnsi" w:cstheme="majorBidi"/>
          <w:sz w:val="23"/>
          <w:szCs w:val="23"/>
        </w:rPr>
        <w:t>, exit interviews</w:t>
      </w:r>
      <w:r w:rsidR="00BF6705" w:rsidRPr="0010404E">
        <w:rPr>
          <w:rFonts w:asciiTheme="majorHAnsi" w:hAnsiTheme="majorHAnsi" w:cstheme="majorBidi"/>
          <w:sz w:val="23"/>
          <w:szCs w:val="23"/>
        </w:rPr>
        <w:t>)</w:t>
      </w:r>
      <w:r w:rsidR="004A4222">
        <w:rPr>
          <w:rFonts w:asciiTheme="majorHAnsi" w:hAnsiTheme="majorHAnsi" w:cstheme="majorBidi"/>
          <w:sz w:val="23"/>
          <w:szCs w:val="23"/>
        </w:rPr>
        <w:t xml:space="preserve">, </w:t>
      </w:r>
      <w:r w:rsidR="006F40A2">
        <w:rPr>
          <w:rFonts w:asciiTheme="majorHAnsi" w:hAnsiTheme="majorHAnsi" w:cstheme="majorBidi"/>
          <w:sz w:val="23"/>
          <w:szCs w:val="23"/>
        </w:rPr>
        <w:t>r</w:t>
      </w:r>
      <w:r w:rsidR="004A4222">
        <w:rPr>
          <w:rFonts w:asciiTheme="majorHAnsi" w:hAnsiTheme="majorHAnsi" w:cstheme="majorBidi"/>
          <w:sz w:val="23"/>
          <w:szCs w:val="23"/>
        </w:rPr>
        <w:t xml:space="preserve">elevant to teams’ inquiries. </w:t>
      </w:r>
      <w:r w:rsidR="009B4592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5719C3" w:rsidRPr="0010404E">
        <w:rPr>
          <w:rFonts w:asciiTheme="majorHAnsi" w:hAnsiTheme="majorHAnsi" w:cstheme="majorBidi"/>
          <w:sz w:val="23"/>
          <w:szCs w:val="23"/>
        </w:rPr>
        <w:t xml:space="preserve"> </w:t>
      </w:r>
    </w:p>
    <w:p w14:paraId="0B4EA714" w14:textId="77777777" w:rsidR="009A3130" w:rsidRPr="0010404E" w:rsidRDefault="009A3130" w:rsidP="009A3130">
      <w:pPr>
        <w:rPr>
          <w:rFonts w:asciiTheme="majorHAnsi" w:hAnsiTheme="majorHAnsi" w:cstheme="majorHAnsi"/>
          <w:sz w:val="23"/>
          <w:szCs w:val="23"/>
        </w:rPr>
      </w:pPr>
    </w:p>
    <w:p w14:paraId="2200B64B" w14:textId="77777777" w:rsidR="00C94238" w:rsidRPr="0010404E" w:rsidRDefault="00A32049" w:rsidP="00A32049">
      <w:pPr>
        <w:rPr>
          <w:rFonts w:asciiTheme="majorHAnsi" w:hAnsiTheme="majorHAnsi" w:cstheme="majorHAnsi"/>
          <w:b/>
          <w:color w:val="4F81BD" w:themeColor="accent1"/>
          <w:sz w:val="28"/>
          <w:szCs w:val="28"/>
        </w:rPr>
      </w:pPr>
      <w:r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What Will You Do</w:t>
      </w:r>
      <w:r w:rsidR="00C94238"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 xml:space="preserve"> in Ideas-to-Action</w:t>
      </w:r>
      <w:r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?</w:t>
      </w:r>
      <w:r w:rsidR="00606A19"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 xml:space="preserve">  </w:t>
      </w:r>
    </w:p>
    <w:p w14:paraId="1B551313" w14:textId="5851A29C" w:rsidR="00A32049" w:rsidRPr="0010404E" w:rsidRDefault="00C94238" w:rsidP="00A32049">
      <w:pPr>
        <w:rPr>
          <w:rFonts w:asciiTheme="majorHAnsi" w:hAnsiTheme="majorHAnsi" w:cstheme="majorHAnsi"/>
          <w:b/>
          <w:sz w:val="23"/>
          <w:szCs w:val="23"/>
        </w:rPr>
      </w:pPr>
      <w:r w:rsidRPr="0010404E">
        <w:rPr>
          <w:rFonts w:asciiTheme="majorHAnsi" w:hAnsiTheme="majorHAnsi" w:cstheme="majorHAnsi"/>
          <w:sz w:val="23"/>
          <w:szCs w:val="23"/>
        </w:rPr>
        <w:t>Department teams will</w:t>
      </w:r>
      <w:r w:rsidR="00A32049" w:rsidRPr="0010404E">
        <w:rPr>
          <w:rFonts w:asciiTheme="majorHAnsi" w:hAnsiTheme="majorHAnsi" w:cstheme="majorHAnsi"/>
          <w:sz w:val="23"/>
          <w:szCs w:val="23"/>
        </w:rPr>
        <w:t>:</w:t>
      </w:r>
    </w:p>
    <w:p w14:paraId="2EFB7BE3" w14:textId="150F57E9" w:rsidR="00A32049" w:rsidRPr="0010404E" w:rsidRDefault="00A32049" w:rsidP="0033118D">
      <w:pPr>
        <w:pStyle w:val="ListParagraph"/>
        <w:numPr>
          <w:ilvl w:val="0"/>
          <w:numId w:val="35"/>
        </w:numPr>
        <w:jc w:val="both"/>
        <w:rPr>
          <w:color w:val="000000"/>
        </w:rPr>
      </w:pPr>
      <w:r w:rsidRPr="0010404E">
        <w:rPr>
          <w:rFonts w:asciiTheme="majorHAnsi" w:hAnsiTheme="majorHAnsi" w:cstheme="majorBidi"/>
          <w:sz w:val="23"/>
          <w:szCs w:val="23"/>
        </w:rPr>
        <w:t xml:space="preserve">Have </w:t>
      </w:r>
      <w:r w:rsidR="00DC232B" w:rsidRPr="0010404E">
        <w:rPr>
          <w:rFonts w:asciiTheme="majorHAnsi" w:hAnsiTheme="majorHAnsi" w:cstheme="majorBidi"/>
          <w:sz w:val="23"/>
          <w:szCs w:val="23"/>
        </w:rPr>
        <w:t xml:space="preserve">two </w:t>
      </w:r>
      <w:r w:rsidRPr="0010404E">
        <w:rPr>
          <w:rFonts w:asciiTheme="majorHAnsi" w:hAnsiTheme="majorHAnsi" w:cstheme="majorBidi"/>
          <w:sz w:val="23"/>
          <w:szCs w:val="23"/>
        </w:rPr>
        <w:t xml:space="preserve">or more team members participate in three program meetings, scheduled </w:t>
      </w:r>
      <w:r w:rsidR="0074448F" w:rsidRPr="0010404E">
        <w:rPr>
          <w:rFonts w:asciiTheme="majorHAnsi" w:hAnsiTheme="majorHAnsi" w:cstheme="majorBidi"/>
          <w:sz w:val="23"/>
          <w:szCs w:val="23"/>
        </w:rPr>
        <w:t xml:space="preserve">for </w:t>
      </w:r>
      <w:r w:rsidR="2F31F5ED" w:rsidRPr="0010404E">
        <w:rPr>
          <w:rFonts w:asciiTheme="majorHAnsi" w:hAnsiTheme="majorHAnsi" w:cstheme="majorBidi"/>
          <w:sz w:val="23"/>
          <w:szCs w:val="23"/>
        </w:rPr>
        <w:t xml:space="preserve">  </w:t>
      </w:r>
      <w:r w:rsidR="326C5DAC" w:rsidRPr="0010404E">
        <w:rPr>
          <w:rFonts w:asciiTheme="majorHAnsi" w:hAnsiTheme="majorHAnsi" w:cstheme="majorBidi"/>
          <w:sz w:val="23"/>
          <w:szCs w:val="23"/>
        </w:rPr>
        <w:t>Friday,</w:t>
      </w:r>
      <w:r w:rsidR="00F9024D" w:rsidRPr="0010404E">
        <w:rPr>
          <w:rFonts w:asciiTheme="majorHAnsi" w:hAnsiTheme="majorHAnsi" w:cstheme="majorBidi"/>
          <w:sz w:val="23"/>
          <w:szCs w:val="23"/>
        </w:rPr>
        <w:t xml:space="preserve"> September </w:t>
      </w:r>
      <w:r w:rsidR="00885E24" w:rsidRPr="0010404E">
        <w:rPr>
          <w:rFonts w:asciiTheme="majorHAnsi" w:hAnsiTheme="majorHAnsi" w:cstheme="majorBidi"/>
          <w:sz w:val="23"/>
          <w:szCs w:val="23"/>
        </w:rPr>
        <w:t>19</w:t>
      </w:r>
      <w:r w:rsidR="326C5DAC" w:rsidRPr="0010404E">
        <w:rPr>
          <w:rFonts w:asciiTheme="majorHAnsi" w:hAnsiTheme="majorHAnsi" w:cstheme="majorBidi"/>
          <w:sz w:val="23"/>
          <w:szCs w:val="23"/>
        </w:rPr>
        <w:t>; Friday,</w:t>
      </w:r>
      <w:r w:rsidR="001508ED" w:rsidRPr="0010404E">
        <w:rPr>
          <w:rFonts w:asciiTheme="majorHAnsi" w:hAnsiTheme="majorHAnsi" w:cstheme="majorBidi"/>
          <w:sz w:val="23"/>
          <w:szCs w:val="23"/>
        </w:rPr>
        <w:t xml:space="preserve"> February </w:t>
      </w:r>
      <w:r w:rsidR="00F9024D" w:rsidRPr="0010404E">
        <w:rPr>
          <w:rFonts w:asciiTheme="majorHAnsi" w:hAnsiTheme="majorHAnsi" w:cstheme="majorBidi"/>
          <w:sz w:val="23"/>
          <w:szCs w:val="23"/>
        </w:rPr>
        <w:t>6</w:t>
      </w:r>
      <w:r w:rsidR="326C5DAC" w:rsidRPr="0010404E">
        <w:rPr>
          <w:rFonts w:asciiTheme="majorHAnsi" w:hAnsiTheme="majorHAnsi" w:cstheme="majorBidi"/>
          <w:sz w:val="23"/>
          <w:szCs w:val="23"/>
        </w:rPr>
        <w:t>; and Friday, March 2</w:t>
      </w:r>
      <w:r w:rsidR="00F9024D" w:rsidRPr="0010404E">
        <w:rPr>
          <w:rFonts w:asciiTheme="majorHAnsi" w:hAnsiTheme="majorHAnsi" w:cstheme="majorBidi"/>
          <w:sz w:val="23"/>
          <w:szCs w:val="23"/>
        </w:rPr>
        <w:t>7</w:t>
      </w:r>
      <w:r w:rsidR="326C5DAC" w:rsidRPr="0010404E">
        <w:rPr>
          <w:rFonts w:asciiTheme="majorHAnsi" w:hAnsiTheme="majorHAnsi" w:cstheme="majorBidi"/>
          <w:sz w:val="23"/>
          <w:szCs w:val="23"/>
        </w:rPr>
        <w:t xml:space="preserve"> all </w:t>
      </w:r>
      <w:r w:rsidR="00DB47C6" w:rsidRPr="0010404E">
        <w:rPr>
          <w:rFonts w:asciiTheme="majorHAnsi" w:hAnsiTheme="majorHAnsi" w:cstheme="majorBidi"/>
          <w:sz w:val="23"/>
          <w:szCs w:val="23"/>
        </w:rPr>
        <w:t xml:space="preserve">from </w:t>
      </w:r>
      <w:r w:rsidR="007A5A95" w:rsidRPr="0010404E">
        <w:rPr>
          <w:rFonts w:asciiTheme="majorHAnsi" w:hAnsiTheme="majorHAnsi" w:cstheme="majorBidi"/>
          <w:sz w:val="23"/>
          <w:szCs w:val="23"/>
        </w:rPr>
        <w:t>1</w:t>
      </w:r>
      <w:r w:rsidR="4FDF8354" w:rsidRPr="0010404E">
        <w:rPr>
          <w:rFonts w:asciiTheme="majorHAnsi" w:hAnsiTheme="majorHAnsi" w:cstheme="majorBidi"/>
          <w:sz w:val="23"/>
          <w:szCs w:val="23"/>
        </w:rPr>
        <w:t xml:space="preserve">0:00 AM until </w:t>
      </w:r>
      <w:r w:rsidR="006737E1" w:rsidRPr="0010404E">
        <w:rPr>
          <w:rFonts w:asciiTheme="majorHAnsi" w:hAnsiTheme="majorHAnsi" w:cstheme="majorBidi"/>
          <w:sz w:val="23"/>
          <w:szCs w:val="23"/>
        </w:rPr>
        <w:t>1</w:t>
      </w:r>
      <w:r w:rsidR="4FDF8354" w:rsidRPr="0010404E">
        <w:rPr>
          <w:rFonts w:asciiTheme="majorHAnsi" w:hAnsiTheme="majorHAnsi" w:cstheme="majorBidi"/>
          <w:sz w:val="23"/>
          <w:szCs w:val="23"/>
        </w:rPr>
        <w:t xml:space="preserve">2:00 PM </w:t>
      </w:r>
      <w:r w:rsidR="3DC3BF0C" w:rsidRPr="0010404E">
        <w:rPr>
          <w:rFonts w:asciiTheme="majorHAnsi" w:hAnsiTheme="majorHAnsi" w:cstheme="majorBidi"/>
          <w:sz w:val="23"/>
          <w:szCs w:val="23"/>
        </w:rPr>
        <w:t xml:space="preserve">at CTE in 135 Budig Hall </w:t>
      </w:r>
      <w:r w:rsidR="004E313F" w:rsidRPr="0010404E">
        <w:rPr>
          <w:rFonts w:asciiTheme="majorHAnsi" w:hAnsiTheme="majorHAnsi" w:cstheme="majorBidi"/>
          <w:sz w:val="23"/>
          <w:szCs w:val="23"/>
        </w:rPr>
        <w:t>(we’ll provide</w:t>
      </w:r>
      <w:r w:rsidR="00DC232B" w:rsidRPr="0010404E">
        <w:rPr>
          <w:rFonts w:asciiTheme="majorHAnsi" w:hAnsiTheme="majorHAnsi" w:cstheme="majorBidi"/>
          <w:sz w:val="23"/>
          <w:szCs w:val="23"/>
        </w:rPr>
        <w:t xml:space="preserve"> refreshments</w:t>
      </w:r>
      <w:r w:rsidR="00042775" w:rsidRPr="0010404E">
        <w:rPr>
          <w:rFonts w:asciiTheme="majorHAnsi" w:hAnsiTheme="majorHAnsi" w:cstheme="majorBidi"/>
          <w:sz w:val="23"/>
          <w:szCs w:val="23"/>
        </w:rPr>
        <w:t>).</w:t>
      </w:r>
      <w:r w:rsidR="00DB47C6" w:rsidRPr="0010404E">
        <w:rPr>
          <w:rFonts w:asciiTheme="majorHAnsi" w:hAnsiTheme="majorHAnsi" w:cstheme="majorBidi"/>
          <w:sz w:val="23"/>
          <w:szCs w:val="23"/>
        </w:rPr>
        <w:t xml:space="preserve"> </w:t>
      </w:r>
    </w:p>
    <w:p w14:paraId="0656D720" w14:textId="31FD889D" w:rsidR="00A32049" w:rsidRPr="0010404E" w:rsidRDefault="00A32049" w:rsidP="0033118D">
      <w:pPr>
        <w:pStyle w:val="ListParagraph"/>
        <w:numPr>
          <w:ilvl w:val="0"/>
          <w:numId w:val="35"/>
        </w:numPr>
        <w:jc w:val="both"/>
        <w:rPr>
          <w:rFonts w:asciiTheme="majorHAnsi" w:hAnsiTheme="majorHAnsi" w:cstheme="majorBidi"/>
          <w:color w:val="000000"/>
          <w:sz w:val="23"/>
          <w:szCs w:val="23"/>
        </w:rPr>
      </w:pPr>
      <w:r w:rsidRPr="0010404E">
        <w:rPr>
          <w:rFonts w:asciiTheme="majorHAnsi" w:hAnsiTheme="majorHAnsi" w:cstheme="majorBidi"/>
          <w:sz w:val="23"/>
          <w:szCs w:val="23"/>
        </w:rPr>
        <w:t>Mee</w:t>
      </w:r>
      <w:r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t on their own in between program meetings to develop questions, discuss results, and envision next steps. </w:t>
      </w:r>
    </w:p>
    <w:p w14:paraId="2CA94971" w14:textId="3C3BC711" w:rsidR="00A32049" w:rsidRPr="0010404E" w:rsidRDefault="00A32049" w:rsidP="0033118D">
      <w:pPr>
        <w:pStyle w:val="ListParagraph"/>
        <w:numPr>
          <w:ilvl w:val="0"/>
          <w:numId w:val="35"/>
        </w:numPr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Share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their completed </w:t>
      </w:r>
      <w:r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work with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their </w:t>
      </w:r>
      <w:r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department and the broader KU community.</w:t>
      </w:r>
    </w:p>
    <w:p w14:paraId="47A2BCFA" w14:textId="77777777" w:rsidR="00A32049" w:rsidRPr="0010404E" w:rsidRDefault="00A32049" w:rsidP="00A32049">
      <w:pPr>
        <w:pStyle w:val="ListParagraph"/>
        <w:rPr>
          <w:rFonts w:asciiTheme="majorHAnsi" w:hAnsiTheme="majorHAnsi" w:cstheme="majorHAnsi"/>
          <w:color w:val="000000"/>
          <w:sz w:val="23"/>
          <w:szCs w:val="23"/>
        </w:rPr>
      </w:pPr>
    </w:p>
    <w:p w14:paraId="56ED4557" w14:textId="3F3503DF" w:rsidR="00C94238" w:rsidRPr="0010404E" w:rsidRDefault="00A32049" w:rsidP="4B29470B">
      <w:pPr>
        <w:rPr>
          <w:rFonts w:asciiTheme="majorHAnsi" w:hAnsiTheme="majorHAnsi" w:cstheme="majorBidi"/>
          <w:b/>
          <w:bCs/>
          <w:color w:val="4F81BD" w:themeColor="accent1"/>
          <w:sz w:val="28"/>
          <w:szCs w:val="28"/>
        </w:rPr>
      </w:pPr>
      <w:r w:rsidRPr="0010404E">
        <w:rPr>
          <w:rFonts w:asciiTheme="majorHAnsi" w:hAnsiTheme="majorHAnsi" w:cstheme="majorBidi"/>
          <w:b/>
          <w:bCs/>
          <w:color w:val="4F81BD" w:themeColor="accent1"/>
          <w:sz w:val="28"/>
          <w:szCs w:val="28"/>
        </w:rPr>
        <w:t xml:space="preserve">What Will </w:t>
      </w:r>
      <w:r w:rsidR="00C94238" w:rsidRPr="0010404E">
        <w:rPr>
          <w:rFonts w:asciiTheme="majorHAnsi" w:hAnsiTheme="majorHAnsi" w:cstheme="majorBidi"/>
          <w:b/>
          <w:bCs/>
          <w:color w:val="4F81BD" w:themeColor="accent1"/>
          <w:sz w:val="28"/>
          <w:szCs w:val="28"/>
        </w:rPr>
        <w:t xml:space="preserve">Ideas-to-Action </w:t>
      </w:r>
      <w:r w:rsidRPr="0010404E">
        <w:rPr>
          <w:rFonts w:asciiTheme="majorHAnsi" w:hAnsiTheme="majorHAnsi" w:cstheme="majorBidi"/>
          <w:b/>
          <w:bCs/>
          <w:color w:val="4F81BD" w:themeColor="accent1"/>
          <w:sz w:val="28"/>
          <w:szCs w:val="28"/>
        </w:rPr>
        <w:t>Do for You?</w:t>
      </w:r>
      <w:r w:rsidR="00606A19" w:rsidRPr="0010404E">
        <w:rPr>
          <w:rFonts w:asciiTheme="majorHAnsi" w:hAnsiTheme="majorHAnsi" w:cstheme="majorBidi"/>
          <w:b/>
          <w:bCs/>
          <w:color w:val="4F81BD" w:themeColor="accent1"/>
          <w:sz w:val="28"/>
          <w:szCs w:val="28"/>
        </w:rPr>
        <w:t xml:space="preserve">  </w:t>
      </w:r>
    </w:p>
    <w:p w14:paraId="184B53C7" w14:textId="460F2FFA" w:rsidR="00A32049" w:rsidRPr="0010404E" w:rsidRDefault="00A32049" w:rsidP="00A32049">
      <w:pPr>
        <w:rPr>
          <w:rFonts w:asciiTheme="majorHAnsi" w:hAnsiTheme="majorHAnsi" w:cstheme="majorHAnsi"/>
          <w:sz w:val="23"/>
          <w:szCs w:val="23"/>
        </w:rPr>
      </w:pPr>
      <w:r w:rsidRPr="0010404E">
        <w:rPr>
          <w:rFonts w:asciiTheme="majorHAnsi" w:hAnsiTheme="majorHAnsi" w:cstheme="majorHAnsi"/>
          <w:sz w:val="23"/>
          <w:szCs w:val="23"/>
        </w:rPr>
        <w:t xml:space="preserve">To </w:t>
      </w:r>
      <w:r w:rsidR="00606A19" w:rsidRPr="0010404E">
        <w:rPr>
          <w:rFonts w:asciiTheme="majorHAnsi" w:hAnsiTheme="majorHAnsi" w:cstheme="majorHAnsi"/>
          <w:sz w:val="23"/>
          <w:szCs w:val="23"/>
        </w:rPr>
        <w:t>support your</w:t>
      </w:r>
      <w:r w:rsidR="00C94238" w:rsidRPr="0010404E">
        <w:rPr>
          <w:rFonts w:asciiTheme="majorHAnsi" w:hAnsiTheme="majorHAnsi" w:cstheme="majorHAnsi"/>
          <w:sz w:val="23"/>
          <w:szCs w:val="23"/>
        </w:rPr>
        <w:t xml:space="preserve"> work</w:t>
      </w:r>
      <w:r w:rsidRPr="0010404E">
        <w:rPr>
          <w:rFonts w:asciiTheme="majorHAnsi" w:hAnsiTheme="majorHAnsi" w:cstheme="majorHAnsi"/>
          <w:sz w:val="23"/>
          <w:szCs w:val="23"/>
        </w:rPr>
        <w:t xml:space="preserve">, CTE will provide: </w:t>
      </w:r>
    </w:p>
    <w:p w14:paraId="28ACD3CA" w14:textId="5E3DFC25" w:rsidR="00A32049" w:rsidRPr="0010404E" w:rsidRDefault="00A32049" w:rsidP="0033118D">
      <w:pPr>
        <w:pStyle w:val="ListParagraph"/>
        <w:numPr>
          <w:ilvl w:val="0"/>
          <w:numId w:val="24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10404E">
        <w:rPr>
          <w:rFonts w:asciiTheme="majorHAnsi" w:hAnsiTheme="majorHAnsi" w:cstheme="majorHAnsi"/>
          <w:b/>
          <w:color w:val="333333"/>
          <w:sz w:val="23"/>
          <w:szCs w:val="23"/>
        </w:rPr>
        <w:t>Consultation, guidance</w:t>
      </w:r>
      <w:r w:rsidR="00D64774" w:rsidRPr="0010404E">
        <w:rPr>
          <w:rFonts w:asciiTheme="majorHAnsi" w:hAnsiTheme="majorHAnsi" w:cstheme="majorHAnsi"/>
          <w:b/>
          <w:color w:val="333333"/>
          <w:sz w:val="23"/>
          <w:szCs w:val="23"/>
        </w:rPr>
        <w:t>,</w:t>
      </w:r>
      <w:r w:rsidRPr="0010404E">
        <w:rPr>
          <w:rFonts w:asciiTheme="majorHAnsi" w:hAnsiTheme="majorHAnsi" w:cstheme="majorHAnsi"/>
          <w:b/>
          <w:color w:val="333333"/>
          <w:sz w:val="23"/>
          <w:szCs w:val="23"/>
        </w:rPr>
        <w:t xml:space="preserve"> and support </w:t>
      </w:r>
      <w:r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in defining high-impact inquiries; gathering and interpreting evidence (e.g., learning within courses, student learning analytics, evidence from the teaching and learning literature); and developing a vision for next steps.  </w:t>
      </w:r>
    </w:p>
    <w:p w14:paraId="0945AFAC" w14:textId="5071A31F" w:rsidR="00A32049" w:rsidRPr="0010404E" w:rsidRDefault="002C2E3E" w:rsidP="0033118D">
      <w:pPr>
        <w:pStyle w:val="ListParagraph"/>
        <w:widowControl/>
        <w:numPr>
          <w:ilvl w:val="0"/>
          <w:numId w:val="24"/>
        </w:numPr>
        <w:jc w:val="both"/>
        <w:rPr>
          <w:rFonts w:asciiTheme="majorHAnsi" w:hAnsiTheme="majorHAnsi" w:cstheme="majorBidi"/>
          <w:color w:val="333333"/>
          <w:sz w:val="23"/>
          <w:szCs w:val="23"/>
        </w:rPr>
      </w:pPr>
      <w:r w:rsidRPr="0010404E">
        <w:rPr>
          <w:rFonts w:asciiTheme="majorHAnsi" w:hAnsiTheme="majorHAnsi" w:cstheme="majorBidi"/>
          <w:b/>
          <w:bCs/>
          <w:color w:val="333333"/>
          <w:sz w:val="23"/>
          <w:szCs w:val="23"/>
        </w:rPr>
        <w:t>A</w:t>
      </w:r>
      <w:r w:rsidR="00A32049" w:rsidRPr="0010404E">
        <w:rPr>
          <w:rFonts w:asciiTheme="majorHAnsi" w:hAnsiTheme="majorHAnsi" w:cstheme="majorBidi"/>
          <w:b/>
          <w:bCs/>
          <w:color w:val="333333"/>
          <w:sz w:val="23"/>
          <w:szCs w:val="23"/>
        </w:rPr>
        <w:t>ccess to t</w:t>
      </w:r>
      <w:r w:rsidRPr="0010404E">
        <w:rPr>
          <w:rFonts w:asciiTheme="majorHAnsi" w:hAnsiTheme="majorHAnsi" w:cstheme="majorBidi"/>
          <w:b/>
          <w:bCs/>
          <w:color w:val="333333"/>
          <w:sz w:val="23"/>
          <w:szCs w:val="23"/>
        </w:rPr>
        <w:t>ools</w:t>
      </w:r>
      <w:r w:rsidR="1B176725" w:rsidRPr="0010404E">
        <w:rPr>
          <w:rFonts w:asciiTheme="majorHAnsi" w:hAnsiTheme="majorHAnsi" w:cstheme="majorBidi"/>
          <w:b/>
          <w:bCs/>
          <w:color w:val="333333"/>
          <w:sz w:val="23"/>
          <w:szCs w:val="23"/>
        </w:rPr>
        <w:t>,</w:t>
      </w:r>
      <w:r w:rsidR="00126EF3" w:rsidRPr="0010404E">
        <w:rPr>
          <w:rFonts w:asciiTheme="majorHAnsi" w:hAnsiTheme="majorHAnsi" w:cstheme="majorBidi"/>
          <w:b/>
          <w:bCs/>
          <w:color w:val="333333"/>
          <w:sz w:val="23"/>
          <w:szCs w:val="23"/>
        </w:rPr>
        <w:t xml:space="preserve"> </w:t>
      </w:r>
      <w:r w:rsidR="00A32049" w:rsidRPr="0010404E">
        <w:rPr>
          <w:rFonts w:asciiTheme="majorHAnsi" w:hAnsiTheme="majorHAnsi" w:cstheme="majorBidi"/>
          <w:b/>
          <w:bCs/>
          <w:color w:val="333333"/>
          <w:sz w:val="23"/>
          <w:szCs w:val="23"/>
        </w:rPr>
        <w:t xml:space="preserve">dashboards </w:t>
      </w:r>
      <w:r w:rsidR="00C94238" w:rsidRPr="0010404E">
        <w:rPr>
          <w:rFonts w:asciiTheme="majorHAnsi" w:hAnsiTheme="majorHAnsi" w:cstheme="majorBidi"/>
          <w:b/>
          <w:bCs/>
          <w:color w:val="333333"/>
          <w:sz w:val="23"/>
          <w:szCs w:val="23"/>
        </w:rPr>
        <w:t xml:space="preserve">and reports, </w:t>
      </w:r>
      <w:r w:rsidR="00C94238"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and </w:t>
      </w:r>
      <w:r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collaboration with data analysts in </w:t>
      </w:r>
      <w:r w:rsidR="00D714E3" w:rsidRPr="0010404E">
        <w:rPr>
          <w:rFonts w:asciiTheme="majorHAnsi" w:hAnsiTheme="majorHAnsi" w:cstheme="majorBidi"/>
          <w:color w:val="333333"/>
          <w:sz w:val="23"/>
          <w:szCs w:val="23"/>
        </w:rPr>
        <w:t>CTE and AIRE</w:t>
      </w:r>
      <w:r w:rsidR="00C94238"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, </w:t>
      </w:r>
      <w:r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that </w:t>
      </w:r>
      <w:r w:rsidR="00C94238"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enable </w:t>
      </w:r>
      <w:r w:rsidR="00A32049"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use </w:t>
      </w:r>
      <w:r w:rsidR="00C94238"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of </w:t>
      </w:r>
      <w:r w:rsidR="00A32049"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student learning analytics (e.g., patterns of student flow through the </w:t>
      </w:r>
      <w:r w:rsidR="00A32049" w:rsidRPr="0010404E">
        <w:rPr>
          <w:rFonts w:asciiTheme="majorHAnsi" w:hAnsiTheme="majorHAnsi" w:cstheme="majorBidi"/>
          <w:color w:val="333333"/>
          <w:sz w:val="23"/>
          <w:szCs w:val="23"/>
        </w:rPr>
        <w:lastRenderedPageBreak/>
        <w:t>curriculum, grade distributions or retention data disaggregated for student subgroups)</w:t>
      </w:r>
      <w:r w:rsidR="00C07B1C"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, as well as surveys or focus groups with students </w:t>
      </w:r>
      <w:r w:rsidR="00A32049" w:rsidRPr="0010404E">
        <w:rPr>
          <w:rFonts w:asciiTheme="majorHAnsi" w:hAnsiTheme="majorHAnsi" w:cstheme="majorBidi"/>
          <w:color w:val="333333"/>
          <w:sz w:val="23"/>
          <w:szCs w:val="23"/>
        </w:rPr>
        <w:t xml:space="preserve">to address inquiries. </w:t>
      </w:r>
    </w:p>
    <w:p w14:paraId="5171114E" w14:textId="0034C716" w:rsidR="00A32049" w:rsidRPr="0010404E" w:rsidRDefault="00A32049" w:rsidP="0033118D">
      <w:pPr>
        <w:pStyle w:val="ListParagraph"/>
        <w:widowControl/>
        <w:numPr>
          <w:ilvl w:val="0"/>
          <w:numId w:val="24"/>
        </w:numPr>
        <w:jc w:val="both"/>
        <w:rPr>
          <w:rFonts w:asciiTheme="majorHAnsi" w:hAnsiTheme="majorHAnsi" w:cstheme="majorHAnsi"/>
          <w:color w:val="333333"/>
          <w:sz w:val="23"/>
          <w:szCs w:val="23"/>
        </w:rPr>
      </w:pPr>
      <w:r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Opportunities to connect with </w:t>
      </w:r>
      <w:r w:rsidRPr="0010404E">
        <w:rPr>
          <w:rFonts w:asciiTheme="majorHAnsi" w:hAnsiTheme="majorHAnsi" w:cstheme="majorHAnsi"/>
          <w:b/>
          <w:color w:val="333333"/>
          <w:sz w:val="23"/>
          <w:szCs w:val="23"/>
        </w:rPr>
        <w:t>an intellectual community of colleagues</w:t>
      </w:r>
      <w:r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 from other departments who are working toward similar goals and solving similar problems. </w:t>
      </w:r>
    </w:p>
    <w:p w14:paraId="1BC52436" w14:textId="0A5EE4B1" w:rsidR="002C2E3E" w:rsidRPr="0010404E" w:rsidRDefault="00A32049" w:rsidP="004339DE">
      <w:pPr>
        <w:pStyle w:val="ListParagraph"/>
        <w:widowControl/>
        <w:numPr>
          <w:ilvl w:val="0"/>
          <w:numId w:val="24"/>
        </w:numPr>
        <w:jc w:val="both"/>
        <w:rPr>
          <w:rFonts w:asciiTheme="majorHAnsi" w:hAnsiTheme="majorHAnsi" w:cstheme="majorHAnsi"/>
          <w:b/>
          <w:color w:val="333333"/>
          <w:sz w:val="23"/>
          <w:szCs w:val="23"/>
        </w:rPr>
      </w:pPr>
      <w:r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A </w:t>
      </w:r>
      <w:r w:rsidR="003700F5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>f</w:t>
      </w:r>
      <w:r w:rsidR="004339DE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>lexible f</w:t>
      </w:r>
      <w:r w:rsidR="003700F5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 xml:space="preserve">und of </w:t>
      </w:r>
      <w:r w:rsidR="001321F1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 xml:space="preserve">up to </w:t>
      </w:r>
      <w:r w:rsidR="003700F5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>$</w:t>
      </w:r>
      <w:r w:rsidR="001321F1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>2</w:t>
      </w:r>
      <w:r w:rsidR="004339DE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>,</w:t>
      </w:r>
      <w:r w:rsidR="003700F5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>500</w:t>
      </w:r>
      <w:r w:rsidR="004339DE" w:rsidRPr="0010404E">
        <w:rPr>
          <w:rFonts w:asciiTheme="majorHAnsi" w:hAnsiTheme="majorHAnsi" w:cstheme="majorHAnsi"/>
          <w:b/>
          <w:bCs/>
          <w:color w:val="333333"/>
          <w:sz w:val="23"/>
          <w:szCs w:val="23"/>
        </w:rPr>
        <w:t xml:space="preserve"> </w:t>
      </w:r>
      <w:r w:rsidRPr="0010404E">
        <w:rPr>
          <w:rFonts w:asciiTheme="majorHAnsi" w:hAnsiTheme="majorHAnsi" w:cstheme="majorHAnsi"/>
          <w:color w:val="333333"/>
          <w:sz w:val="23"/>
          <w:szCs w:val="23"/>
        </w:rPr>
        <w:t>for the team</w:t>
      </w:r>
      <w:r w:rsidR="00BD72BB" w:rsidRPr="0010404E">
        <w:rPr>
          <w:rFonts w:asciiTheme="majorHAnsi" w:hAnsiTheme="majorHAnsi" w:cstheme="majorHAnsi"/>
          <w:color w:val="333333"/>
          <w:sz w:val="23"/>
          <w:szCs w:val="23"/>
        </w:rPr>
        <w:t>. The fund</w:t>
      </w:r>
      <w:r w:rsidR="00802AC7" w:rsidRPr="0010404E">
        <w:rPr>
          <w:rFonts w:asciiTheme="majorHAnsi" w:hAnsiTheme="majorHAnsi" w:cstheme="majorHAnsi"/>
          <w:color w:val="333333"/>
          <w:sz w:val="23"/>
          <w:szCs w:val="23"/>
        </w:rPr>
        <w:t>s</w:t>
      </w:r>
      <w:r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 </w:t>
      </w:r>
      <w:r w:rsidR="00EA6A24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can </w:t>
      </w:r>
      <w:r w:rsidR="00DD33A6" w:rsidRPr="0010404E">
        <w:rPr>
          <w:rFonts w:asciiTheme="majorHAnsi" w:hAnsiTheme="majorHAnsi" w:cstheme="majorHAnsi"/>
          <w:color w:val="333333"/>
          <w:sz w:val="23"/>
          <w:szCs w:val="23"/>
        </w:rPr>
        <w:t>be</w:t>
      </w:r>
      <w:r w:rsidR="004339DE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 distributed</w:t>
      </w:r>
      <w:r w:rsidR="00DD33A6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 </w:t>
      </w:r>
      <w:r w:rsidR="004339DE" w:rsidRPr="0010404E">
        <w:rPr>
          <w:rFonts w:asciiTheme="majorHAnsi" w:hAnsiTheme="majorHAnsi" w:cstheme="majorHAnsi"/>
          <w:color w:val="333333"/>
          <w:sz w:val="23"/>
          <w:szCs w:val="23"/>
        </w:rPr>
        <w:t>as</w:t>
      </w:r>
      <w:r w:rsidR="00EA6A24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 </w:t>
      </w:r>
      <w:r w:rsidR="004339DE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small stipends for the team members or to support a broader range of expenses, such as </w:t>
      </w:r>
      <w:proofErr w:type="gramStart"/>
      <w:r w:rsidR="004339DE" w:rsidRPr="0010404E">
        <w:rPr>
          <w:rFonts w:asciiTheme="majorHAnsi" w:hAnsiTheme="majorHAnsi" w:cstheme="majorHAnsi"/>
          <w:color w:val="333333"/>
          <w:sz w:val="23"/>
          <w:szCs w:val="23"/>
        </w:rPr>
        <w:t>travel</w:t>
      </w:r>
      <w:proofErr w:type="gramEnd"/>
      <w:r w:rsidR="004339DE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 to a professional conference to present the results of the work</w:t>
      </w:r>
      <w:r w:rsidR="001321F1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, </w:t>
      </w:r>
      <w:r w:rsidR="004339DE" w:rsidRPr="0010404E">
        <w:rPr>
          <w:rFonts w:asciiTheme="majorHAnsi" w:hAnsiTheme="majorHAnsi" w:cstheme="majorHAnsi"/>
          <w:color w:val="333333"/>
          <w:sz w:val="23"/>
          <w:szCs w:val="23"/>
        </w:rPr>
        <w:t>purchasing physical materials</w:t>
      </w:r>
      <w:r w:rsidR="001321F1" w:rsidRPr="0010404E">
        <w:rPr>
          <w:rFonts w:asciiTheme="majorHAnsi" w:hAnsiTheme="majorHAnsi" w:cstheme="majorHAnsi"/>
          <w:color w:val="333333"/>
          <w:sz w:val="23"/>
          <w:szCs w:val="23"/>
        </w:rPr>
        <w:t>, inviting a guest speaker,</w:t>
      </w:r>
      <w:r w:rsidR="006F40A2">
        <w:rPr>
          <w:rFonts w:asciiTheme="majorHAnsi" w:hAnsiTheme="majorHAnsi" w:cstheme="majorHAnsi"/>
          <w:color w:val="333333"/>
          <w:sz w:val="23"/>
          <w:szCs w:val="23"/>
        </w:rPr>
        <w:t xml:space="preserve"> and/or</w:t>
      </w:r>
      <w:r w:rsidR="00C602A8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 </w:t>
      </w:r>
      <w:r w:rsidR="001321F1" w:rsidRPr="0010404E">
        <w:rPr>
          <w:rFonts w:asciiTheme="majorHAnsi" w:hAnsiTheme="majorHAnsi" w:cstheme="majorHAnsi"/>
          <w:color w:val="333333"/>
          <w:sz w:val="23"/>
          <w:szCs w:val="23"/>
        </w:rPr>
        <w:t>hosting a departmental retreat or workshop</w:t>
      </w:r>
      <w:r w:rsidR="004339DE"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.    </w:t>
      </w:r>
      <w:r w:rsidRPr="0010404E">
        <w:rPr>
          <w:rFonts w:asciiTheme="majorHAnsi" w:hAnsiTheme="majorHAnsi" w:cstheme="majorHAnsi"/>
          <w:color w:val="333333"/>
          <w:sz w:val="23"/>
          <w:szCs w:val="23"/>
        </w:rPr>
        <w:t xml:space="preserve"> </w:t>
      </w:r>
    </w:p>
    <w:p w14:paraId="0976BEEA" w14:textId="77777777" w:rsidR="00626090" w:rsidRPr="00CD5337" w:rsidRDefault="00626090" w:rsidP="00626090">
      <w:pPr>
        <w:pStyle w:val="ListParagraph"/>
        <w:widowControl/>
        <w:rPr>
          <w:rFonts w:asciiTheme="majorHAnsi" w:hAnsiTheme="majorHAnsi" w:cstheme="majorHAnsi"/>
          <w:b/>
          <w:color w:val="333333"/>
        </w:rPr>
      </w:pPr>
    </w:p>
    <w:p w14:paraId="48CFACF8" w14:textId="46829CC6" w:rsidR="00891944" w:rsidRPr="0010404E" w:rsidRDefault="0005548E" w:rsidP="007F18AA">
      <w:pPr>
        <w:rPr>
          <w:rFonts w:asciiTheme="majorHAnsi" w:hAnsiTheme="majorHAnsi" w:cstheme="majorHAnsi"/>
          <w:b/>
          <w:color w:val="4F81BD" w:themeColor="accent1"/>
          <w:sz w:val="28"/>
          <w:szCs w:val="28"/>
        </w:rPr>
      </w:pPr>
      <w:r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 xml:space="preserve">Eligibility </w:t>
      </w:r>
      <w:r w:rsidR="00E41B74"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and Expectations</w:t>
      </w:r>
    </w:p>
    <w:p w14:paraId="39452C18" w14:textId="4A57D57A" w:rsidR="007D4DDB" w:rsidRDefault="00891944" w:rsidP="0033118D">
      <w:pPr>
        <w:jc w:val="both"/>
        <w:rPr>
          <w:rFonts w:asciiTheme="majorHAnsi" w:hAnsiTheme="majorHAnsi" w:cstheme="majorBidi"/>
          <w:sz w:val="23"/>
          <w:szCs w:val="23"/>
        </w:rPr>
      </w:pPr>
      <w:r w:rsidRPr="0010404E">
        <w:rPr>
          <w:rFonts w:asciiTheme="majorHAnsi" w:hAnsiTheme="majorHAnsi" w:cstheme="majorBidi"/>
          <w:sz w:val="23"/>
          <w:szCs w:val="23"/>
        </w:rPr>
        <w:t xml:space="preserve">Any </w:t>
      </w:r>
      <w:r w:rsidR="00D74C02" w:rsidRPr="0010404E">
        <w:rPr>
          <w:rFonts w:asciiTheme="majorHAnsi" w:hAnsiTheme="majorHAnsi" w:cstheme="majorBidi"/>
          <w:sz w:val="23"/>
          <w:szCs w:val="23"/>
        </w:rPr>
        <w:t>KU-Lawrence</w:t>
      </w:r>
      <w:r w:rsidR="00CD7137" w:rsidRPr="0010404E">
        <w:rPr>
          <w:rFonts w:asciiTheme="majorHAnsi" w:hAnsiTheme="majorHAnsi" w:cstheme="majorBidi"/>
          <w:sz w:val="23"/>
          <w:szCs w:val="23"/>
        </w:rPr>
        <w:t xml:space="preserve"> or Edwards</w:t>
      </w:r>
      <w:r w:rsidR="00D74C02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Pr="0010404E">
        <w:rPr>
          <w:rFonts w:asciiTheme="majorHAnsi" w:hAnsiTheme="majorHAnsi" w:cstheme="majorBidi"/>
          <w:sz w:val="23"/>
          <w:szCs w:val="23"/>
        </w:rPr>
        <w:t xml:space="preserve">academic </w:t>
      </w:r>
      <w:r w:rsidR="006F40A2">
        <w:rPr>
          <w:rFonts w:asciiTheme="majorHAnsi" w:hAnsiTheme="majorHAnsi" w:cstheme="majorBidi"/>
          <w:sz w:val="23"/>
          <w:szCs w:val="23"/>
        </w:rPr>
        <w:t xml:space="preserve">unit </w:t>
      </w:r>
      <w:r w:rsidR="77C042EC" w:rsidRPr="0010404E">
        <w:rPr>
          <w:rFonts w:asciiTheme="majorHAnsi" w:hAnsiTheme="majorHAnsi" w:cstheme="majorBidi"/>
          <w:sz w:val="23"/>
          <w:szCs w:val="23"/>
        </w:rPr>
        <w:t>is</w:t>
      </w:r>
      <w:r w:rsidRPr="0010404E">
        <w:rPr>
          <w:rFonts w:asciiTheme="majorHAnsi" w:hAnsiTheme="majorHAnsi" w:cstheme="majorBidi"/>
          <w:sz w:val="23"/>
          <w:szCs w:val="23"/>
        </w:rPr>
        <w:t xml:space="preserve"> eligible to apply. Department teams should be composed of at least three faculty members who will play an active role in the activities, with demonstrated support of the department chair. </w:t>
      </w:r>
      <w:r w:rsidR="003C590F">
        <w:rPr>
          <w:rFonts w:asciiTheme="majorHAnsi" w:hAnsiTheme="majorHAnsi" w:cstheme="majorBidi"/>
          <w:sz w:val="23"/>
          <w:szCs w:val="23"/>
        </w:rPr>
        <w:t>Staff (e.g., advisors) are</w:t>
      </w:r>
      <w:r w:rsidR="001B6A98">
        <w:rPr>
          <w:rFonts w:asciiTheme="majorHAnsi" w:hAnsiTheme="majorHAnsi" w:cstheme="majorBidi"/>
          <w:sz w:val="23"/>
          <w:szCs w:val="23"/>
        </w:rPr>
        <w:t xml:space="preserve"> also welcome to be </w:t>
      </w:r>
      <w:r w:rsidR="00614D6F">
        <w:rPr>
          <w:rFonts w:asciiTheme="majorHAnsi" w:hAnsiTheme="majorHAnsi" w:cstheme="majorBidi"/>
          <w:sz w:val="23"/>
          <w:szCs w:val="23"/>
        </w:rPr>
        <w:t xml:space="preserve">part of the team. </w:t>
      </w:r>
      <w:r w:rsidRPr="0010404E">
        <w:rPr>
          <w:rFonts w:asciiTheme="majorHAnsi" w:hAnsiTheme="majorHAnsi" w:cstheme="majorBidi"/>
          <w:sz w:val="23"/>
          <w:szCs w:val="23"/>
        </w:rPr>
        <w:t>“Faculty” include multi-term lecturers, teaching specialists, and professors of teaching who have an ongoing role in their departments.</w:t>
      </w:r>
      <w:r w:rsidR="005A4BBA" w:rsidRPr="0010404E">
        <w:rPr>
          <w:rFonts w:asciiTheme="majorHAnsi" w:hAnsiTheme="majorHAnsi" w:cstheme="majorBidi"/>
          <w:sz w:val="23"/>
          <w:szCs w:val="23"/>
        </w:rPr>
        <w:t xml:space="preserve"> </w:t>
      </w:r>
    </w:p>
    <w:p w14:paraId="3C271625" w14:textId="72DAE469" w:rsidR="007D4DDB" w:rsidRPr="00716516" w:rsidRDefault="007D4DDB" w:rsidP="0033118D">
      <w:pPr>
        <w:jc w:val="both"/>
        <w:rPr>
          <w:rFonts w:asciiTheme="majorHAnsi" w:hAnsiTheme="majorHAnsi" w:cstheme="majorBidi"/>
          <w:sz w:val="20"/>
          <w:szCs w:val="20"/>
        </w:rPr>
      </w:pPr>
    </w:p>
    <w:p w14:paraId="76C4C1FF" w14:textId="42C0E5AD" w:rsidR="00A32049" w:rsidRPr="007D4DDB" w:rsidRDefault="00E41B74" w:rsidP="0033118D">
      <w:pPr>
        <w:jc w:val="both"/>
        <w:rPr>
          <w:rFonts w:asciiTheme="majorHAnsi" w:hAnsiTheme="majorHAnsi" w:cstheme="majorBidi"/>
          <w:sz w:val="23"/>
          <w:szCs w:val="23"/>
        </w:rPr>
      </w:pPr>
      <w:r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Department teams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are expected to </w:t>
      </w:r>
      <w:r w:rsidR="000D0FAC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have at least two people attend </w:t>
      </w:r>
      <w:r w:rsidR="00D64774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program meetings</w:t>
      </w:r>
      <w:r w:rsidR="006737E1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(</w:t>
      </w:r>
      <w:r w:rsidR="00A31125" w:rsidRPr="0010404E">
        <w:rPr>
          <w:rFonts w:asciiTheme="majorHAnsi" w:hAnsiTheme="majorHAnsi" w:cstheme="majorBidi"/>
          <w:sz w:val="23"/>
          <w:szCs w:val="23"/>
        </w:rPr>
        <w:t xml:space="preserve">Friday, September </w:t>
      </w:r>
      <w:r w:rsidR="00E04771" w:rsidRPr="0010404E">
        <w:rPr>
          <w:rFonts w:asciiTheme="majorHAnsi" w:hAnsiTheme="majorHAnsi" w:cstheme="majorBidi"/>
          <w:sz w:val="23"/>
          <w:szCs w:val="23"/>
        </w:rPr>
        <w:t>19</w:t>
      </w:r>
      <w:r w:rsidR="00A31125" w:rsidRPr="0010404E">
        <w:rPr>
          <w:rFonts w:asciiTheme="majorHAnsi" w:hAnsiTheme="majorHAnsi" w:cstheme="majorBidi"/>
          <w:sz w:val="23"/>
          <w:szCs w:val="23"/>
        </w:rPr>
        <w:t xml:space="preserve">; Friday, February 6; and Friday, March 27 </w:t>
      </w:r>
      <w:r w:rsidR="006737E1" w:rsidRPr="0010404E">
        <w:rPr>
          <w:rFonts w:asciiTheme="majorHAnsi" w:hAnsiTheme="majorHAnsi" w:cstheme="majorBidi"/>
          <w:sz w:val="23"/>
          <w:szCs w:val="23"/>
        </w:rPr>
        <w:t>all from 10:00 AM until 12:00)</w:t>
      </w:r>
      <w:r w:rsidR="00D64774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, and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s</w:t>
      </w:r>
      <w:r w:rsidR="00A32049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hare their work (questions, results, and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proposed </w:t>
      </w:r>
      <w:r w:rsidR="00A32049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next steps) in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a</w:t>
      </w:r>
      <w:r w:rsidR="00D64774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t least one department meeting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and </w:t>
      </w:r>
      <w:r w:rsidR="00A32049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in a poster at CTE’s annual Celebration of Teaching </w:t>
      </w:r>
      <w:r w:rsidR="00885E24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the afternoon of </w:t>
      </w:r>
      <w:r w:rsidR="00A32049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May</w:t>
      </w:r>
      <w:r w:rsidR="00885E24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8,</w:t>
      </w:r>
      <w:r w:rsidR="00A32049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20</w:t>
      </w:r>
      <w:r w:rsidR="00484E68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2</w:t>
      </w:r>
      <w:r w:rsidR="00405B29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6</w:t>
      </w:r>
      <w:r w:rsidR="004B3F1A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.</w:t>
      </w:r>
      <w:r w:rsidR="00A32049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</w:p>
    <w:p w14:paraId="2C29C080" w14:textId="77777777" w:rsidR="00D11501" w:rsidRPr="00CD5337" w:rsidRDefault="00D11501" w:rsidP="0005548E">
      <w:pPr>
        <w:rPr>
          <w:rFonts w:asciiTheme="majorHAnsi" w:hAnsiTheme="majorHAnsi" w:cstheme="majorHAnsi"/>
          <w:b/>
        </w:rPr>
      </w:pPr>
    </w:p>
    <w:p w14:paraId="0171D918" w14:textId="5188EC69" w:rsidR="00FA4980" w:rsidRPr="0010404E" w:rsidRDefault="00613D47" w:rsidP="00FA4980">
      <w:pPr>
        <w:pStyle w:val="Default"/>
        <w:rPr>
          <w:rFonts w:asciiTheme="majorHAnsi" w:hAnsiTheme="majorHAnsi" w:cstheme="majorHAnsi"/>
          <w:b/>
          <w:color w:val="4F81BD" w:themeColor="accent1"/>
          <w:sz w:val="28"/>
          <w:szCs w:val="28"/>
        </w:rPr>
      </w:pPr>
      <w:r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A</w:t>
      </w:r>
      <w:r w:rsidR="006A00AA"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pplication</w:t>
      </w:r>
    </w:p>
    <w:p w14:paraId="3B4E2103" w14:textId="13433141" w:rsidR="0085705B" w:rsidRPr="0010404E" w:rsidRDefault="00613D47" w:rsidP="1BE58C67">
      <w:pPr>
        <w:jc w:val="both"/>
        <w:rPr>
          <w:rFonts w:asciiTheme="majorHAnsi" w:hAnsiTheme="majorHAnsi" w:cstheme="majorBidi"/>
          <w:sz w:val="23"/>
          <w:szCs w:val="23"/>
        </w:rPr>
      </w:pPr>
      <w:r w:rsidRPr="0010404E">
        <w:rPr>
          <w:rFonts w:asciiTheme="majorHAnsi" w:hAnsiTheme="majorHAnsi" w:cstheme="majorBidi"/>
          <w:sz w:val="23"/>
          <w:szCs w:val="23"/>
        </w:rPr>
        <w:t>Interested departments should submit a brief application (1-2 p</w:t>
      </w:r>
      <w:r w:rsidR="00F35539" w:rsidRPr="0010404E">
        <w:rPr>
          <w:rFonts w:asciiTheme="majorHAnsi" w:hAnsiTheme="majorHAnsi" w:cstheme="majorBidi"/>
          <w:sz w:val="23"/>
          <w:szCs w:val="23"/>
        </w:rPr>
        <w:t>ages) by 5</w:t>
      </w:r>
      <w:r w:rsidR="00183131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F35539" w:rsidRPr="0010404E">
        <w:rPr>
          <w:rFonts w:asciiTheme="majorHAnsi" w:hAnsiTheme="majorHAnsi" w:cstheme="majorBidi"/>
          <w:sz w:val="23"/>
          <w:szCs w:val="23"/>
        </w:rPr>
        <w:t>p</w:t>
      </w:r>
      <w:r w:rsidR="00183131" w:rsidRPr="0010404E">
        <w:rPr>
          <w:rFonts w:asciiTheme="majorHAnsi" w:hAnsiTheme="majorHAnsi" w:cstheme="majorBidi"/>
          <w:sz w:val="23"/>
          <w:szCs w:val="23"/>
        </w:rPr>
        <w:t>.</w:t>
      </w:r>
      <w:r w:rsidR="00F35539" w:rsidRPr="0010404E">
        <w:rPr>
          <w:rFonts w:asciiTheme="majorHAnsi" w:hAnsiTheme="majorHAnsi" w:cstheme="majorBidi"/>
          <w:sz w:val="23"/>
          <w:szCs w:val="23"/>
        </w:rPr>
        <w:t>m</w:t>
      </w:r>
      <w:r w:rsidR="00183131" w:rsidRPr="0010404E">
        <w:rPr>
          <w:rFonts w:asciiTheme="majorHAnsi" w:hAnsiTheme="majorHAnsi" w:cstheme="majorBidi"/>
          <w:sz w:val="23"/>
          <w:szCs w:val="23"/>
        </w:rPr>
        <w:t>.</w:t>
      </w:r>
      <w:r w:rsidR="00C96DE5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E04771" w:rsidRPr="0010404E">
        <w:rPr>
          <w:rFonts w:asciiTheme="majorHAnsi" w:hAnsiTheme="majorHAnsi" w:cstheme="majorBidi"/>
          <w:sz w:val="23"/>
          <w:szCs w:val="23"/>
        </w:rPr>
        <w:t>Monday</w:t>
      </w:r>
      <w:r w:rsidR="00183131" w:rsidRPr="0010404E">
        <w:rPr>
          <w:rFonts w:asciiTheme="majorHAnsi" w:hAnsiTheme="majorHAnsi" w:cstheme="majorBidi"/>
          <w:sz w:val="23"/>
          <w:szCs w:val="23"/>
        </w:rPr>
        <w:t>,</w:t>
      </w:r>
      <w:r w:rsidR="002D5EE2" w:rsidRPr="0010404E">
        <w:rPr>
          <w:rFonts w:asciiTheme="majorHAnsi" w:hAnsiTheme="majorHAnsi" w:cstheme="majorBidi"/>
          <w:sz w:val="23"/>
          <w:szCs w:val="23"/>
        </w:rPr>
        <w:t xml:space="preserve"> </w:t>
      </w:r>
      <w:r w:rsidR="00E04771" w:rsidRPr="0010404E">
        <w:rPr>
          <w:rFonts w:asciiTheme="majorHAnsi" w:hAnsiTheme="majorHAnsi" w:cstheme="majorBidi"/>
          <w:sz w:val="23"/>
          <w:szCs w:val="23"/>
        </w:rPr>
        <w:t xml:space="preserve">September 8 </w:t>
      </w:r>
      <w:r w:rsidR="0075126B" w:rsidRPr="0010404E">
        <w:rPr>
          <w:rFonts w:asciiTheme="majorHAnsi" w:hAnsiTheme="majorHAnsi" w:cstheme="majorBidi"/>
          <w:sz w:val="23"/>
          <w:szCs w:val="23"/>
        </w:rPr>
        <w:t>at the following link</w:t>
      </w:r>
      <w:r w:rsidR="00A64D19" w:rsidRPr="0010404E">
        <w:rPr>
          <w:rFonts w:asciiTheme="majorHAnsi" w:hAnsiTheme="majorHAnsi" w:cstheme="majorBidi"/>
          <w:sz w:val="23"/>
          <w:szCs w:val="23"/>
        </w:rPr>
        <w:t xml:space="preserve">: </w:t>
      </w:r>
      <w:hyperlink r:id="rId10">
        <w:r w:rsidR="0255086B" w:rsidRPr="0010404E">
          <w:rPr>
            <w:rStyle w:val="Hyperlink"/>
            <w:rFonts w:asciiTheme="majorHAnsi" w:hAnsiTheme="majorHAnsi" w:cstheme="majorBidi"/>
            <w:b/>
            <w:bCs/>
            <w:sz w:val="23"/>
            <w:szCs w:val="23"/>
          </w:rPr>
          <w:t>Form Submission</w:t>
        </w:r>
      </w:hyperlink>
    </w:p>
    <w:p w14:paraId="15AA4A0F" w14:textId="2B21A2F6" w:rsidR="0085705B" w:rsidRPr="0010404E" w:rsidRDefault="00183131" w:rsidP="3787A4B1">
      <w:pPr>
        <w:rPr>
          <w:rFonts w:asciiTheme="majorHAnsi" w:hAnsiTheme="majorHAnsi" w:cstheme="majorBidi"/>
          <w:sz w:val="23"/>
          <w:szCs w:val="23"/>
        </w:rPr>
      </w:pPr>
      <w:r w:rsidRPr="0010404E">
        <w:rPr>
          <w:rFonts w:asciiTheme="majorHAnsi" w:hAnsiTheme="majorHAnsi" w:cstheme="majorBidi"/>
          <w:sz w:val="23"/>
          <w:szCs w:val="23"/>
        </w:rPr>
        <w:t xml:space="preserve"> Applications </w:t>
      </w:r>
      <w:r w:rsidR="00613D47" w:rsidRPr="0010404E">
        <w:rPr>
          <w:rFonts w:asciiTheme="majorHAnsi" w:hAnsiTheme="majorHAnsi" w:cstheme="majorBidi"/>
          <w:sz w:val="23"/>
          <w:szCs w:val="23"/>
        </w:rPr>
        <w:t>should address the following:</w:t>
      </w:r>
    </w:p>
    <w:p w14:paraId="43E59E78" w14:textId="7DFA8C27" w:rsidR="00316558" w:rsidRPr="0010404E" w:rsidRDefault="00183131" w:rsidP="0033118D">
      <w:pPr>
        <w:pStyle w:val="BodyText2"/>
        <w:numPr>
          <w:ilvl w:val="0"/>
          <w:numId w:val="30"/>
        </w:numPr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10404E">
        <w:rPr>
          <w:rFonts w:asciiTheme="majorHAnsi" w:hAnsiTheme="majorHAnsi" w:cstheme="majorHAnsi"/>
          <w:b/>
          <w:sz w:val="23"/>
          <w:szCs w:val="23"/>
        </w:rPr>
        <w:t>Faculty t</w:t>
      </w:r>
      <w:r w:rsidR="001B3926" w:rsidRPr="0010404E">
        <w:rPr>
          <w:rFonts w:asciiTheme="majorHAnsi" w:hAnsiTheme="majorHAnsi" w:cstheme="majorHAnsi"/>
          <w:b/>
          <w:sz w:val="23"/>
          <w:szCs w:val="23"/>
        </w:rPr>
        <w:t>eam</w:t>
      </w:r>
      <w:r w:rsidRPr="0010404E">
        <w:rPr>
          <w:rFonts w:asciiTheme="majorHAnsi" w:hAnsiTheme="majorHAnsi" w:cstheme="majorHAnsi"/>
          <w:b/>
          <w:sz w:val="23"/>
          <w:szCs w:val="23"/>
        </w:rPr>
        <w:t xml:space="preserve"> and l</w:t>
      </w:r>
      <w:r w:rsidR="003872BA" w:rsidRPr="0010404E">
        <w:rPr>
          <w:rFonts w:asciiTheme="majorHAnsi" w:hAnsiTheme="majorHAnsi" w:cstheme="majorHAnsi"/>
          <w:b/>
          <w:sz w:val="23"/>
          <w:szCs w:val="23"/>
        </w:rPr>
        <w:t>eader</w:t>
      </w:r>
      <w:r w:rsidR="001B3926" w:rsidRPr="0010404E">
        <w:rPr>
          <w:rFonts w:asciiTheme="majorHAnsi" w:hAnsiTheme="majorHAnsi" w:cstheme="majorHAnsi"/>
          <w:b/>
          <w:sz w:val="23"/>
          <w:szCs w:val="23"/>
        </w:rPr>
        <w:t xml:space="preserve">. </w:t>
      </w:r>
      <w:r w:rsidR="0085705B" w:rsidRPr="0010404E">
        <w:rPr>
          <w:rFonts w:asciiTheme="majorHAnsi" w:hAnsiTheme="majorHAnsi" w:cstheme="majorHAnsi"/>
          <w:sz w:val="23"/>
          <w:szCs w:val="23"/>
        </w:rPr>
        <w:t xml:space="preserve">Who </w:t>
      </w:r>
      <w:r w:rsidR="00E129C4" w:rsidRPr="0010404E">
        <w:rPr>
          <w:rFonts w:asciiTheme="majorHAnsi" w:hAnsiTheme="majorHAnsi" w:cstheme="majorHAnsi"/>
          <w:sz w:val="23"/>
          <w:szCs w:val="23"/>
        </w:rPr>
        <w:t xml:space="preserve">will </w:t>
      </w:r>
      <w:r w:rsidR="003872BA" w:rsidRPr="0010404E">
        <w:rPr>
          <w:rFonts w:asciiTheme="majorHAnsi" w:hAnsiTheme="majorHAnsi" w:cstheme="majorHAnsi"/>
          <w:sz w:val="23"/>
          <w:szCs w:val="23"/>
        </w:rPr>
        <w:t>lead the team, and what other faculty members will participate</w:t>
      </w:r>
      <w:r w:rsidR="00E129C4" w:rsidRPr="0010404E">
        <w:rPr>
          <w:rFonts w:asciiTheme="majorHAnsi" w:hAnsiTheme="majorHAnsi" w:cstheme="majorHAnsi"/>
          <w:sz w:val="23"/>
          <w:szCs w:val="23"/>
        </w:rPr>
        <w:t xml:space="preserve">? Why is this the right team for this work? </w:t>
      </w:r>
      <w:r w:rsidR="001B3926" w:rsidRPr="0010404E">
        <w:rPr>
          <w:rFonts w:asciiTheme="majorHAnsi" w:hAnsiTheme="majorHAnsi" w:cstheme="majorHAnsi"/>
          <w:color w:val="000000"/>
          <w:sz w:val="23"/>
          <w:szCs w:val="23"/>
        </w:rPr>
        <w:t xml:space="preserve">How </w:t>
      </w:r>
      <w:r w:rsidR="00A72C9B" w:rsidRPr="0010404E">
        <w:rPr>
          <w:rFonts w:asciiTheme="majorHAnsi" w:hAnsiTheme="majorHAnsi" w:cstheme="majorHAnsi"/>
          <w:color w:val="000000"/>
          <w:sz w:val="23"/>
          <w:szCs w:val="23"/>
        </w:rPr>
        <w:t xml:space="preserve">will </w:t>
      </w:r>
      <w:r w:rsidR="001B3926" w:rsidRPr="0010404E">
        <w:rPr>
          <w:rFonts w:asciiTheme="majorHAnsi" w:hAnsiTheme="majorHAnsi" w:cstheme="majorHAnsi"/>
          <w:color w:val="000000"/>
          <w:sz w:val="23"/>
          <w:szCs w:val="23"/>
        </w:rPr>
        <w:t>you go about sharing your work with other department colleagues?</w:t>
      </w:r>
    </w:p>
    <w:p w14:paraId="780D8B29" w14:textId="047FCF60" w:rsidR="00E129C4" w:rsidRPr="0010404E" w:rsidRDefault="001B3926" w:rsidP="0033118D">
      <w:pPr>
        <w:pStyle w:val="BodyText2"/>
        <w:numPr>
          <w:ilvl w:val="0"/>
          <w:numId w:val="30"/>
        </w:numPr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10404E">
        <w:rPr>
          <w:rFonts w:asciiTheme="majorHAnsi" w:hAnsiTheme="majorHAnsi" w:cstheme="majorHAnsi"/>
          <w:b/>
          <w:sz w:val="23"/>
          <w:szCs w:val="23"/>
        </w:rPr>
        <w:t xml:space="preserve">Goals. </w:t>
      </w:r>
      <w:r w:rsidR="00E129C4" w:rsidRPr="0010404E">
        <w:rPr>
          <w:rFonts w:asciiTheme="majorHAnsi" w:hAnsiTheme="majorHAnsi" w:cstheme="majorHAnsi"/>
          <w:sz w:val="23"/>
          <w:szCs w:val="23"/>
        </w:rPr>
        <w:t xml:space="preserve">What are your goals for participating? </w:t>
      </w:r>
      <w:r w:rsidR="0085705B" w:rsidRPr="0010404E">
        <w:rPr>
          <w:rFonts w:asciiTheme="majorHAnsi" w:hAnsiTheme="majorHAnsi" w:cstheme="majorHAnsi"/>
          <w:sz w:val="23"/>
          <w:szCs w:val="23"/>
        </w:rPr>
        <w:t xml:space="preserve">What </w:t>
      </w:r>
      <w:r w:rsidR="00E129C4" w:rsidRPr="0010404E">
        <w:rPr>
          <w:rFonts w:asciiTheme="majorHAnsi" w:hAnsiTheme="majorHAnsi" w:cstheme="majorHAnsi"/>
          <w:sz w:val="23"/>
          <w:szCs w:val="23"/>
        </w:rPr>
        <w:t xml:space="preserve">sorts of </w:t>
      </w:r>
      <w:r w:rsidR="0085705B" w:rsidRPr="0010404E">
        <w:rPr>
          <w:rFonts w:asciiTheme="majorHAnsi" w:hAnsiTheme="majorHAnsi" w:cstheme="majorHAnsi"/>
          <w:sz w:val="23"/>
          <w:szCs w:val="23"/>
        </w:rPr>
        <w:t xml:space="preserve">questions </w:t>
      </w:r>
      <w:r w:rsidR="00E129C4" w:rsidRPr="0010404E">
        <w:rPr>
          <w:rFonts w:asciiTheme="majorHAnsi" w:hAnsiTheme="majorHAnsi" w:cstheme="majorHAnsi"/>
          <w:sz w:val="23"/>
          <w:szCs w:val="23"/>
        </w:rPr>
        <w:t xml:space="preserve">are you interested in exploring and why? What types of </w:t>
      </w:r>
      <w:r w:rsidR="00B652C4" w:rsidRPr="0010404E">
        <w:rPr>
          <w:rFonts w:asciiTheme="majorHAnsi" w:hAnsiTheme="majorHAnsi" w:cstheme="majorHAnsi"/>
          <w:sz w:val="23"/>
          <w:szCs w:val="23"/>
        </w:rPr>
        <w:t>actions might you</w:t>
      </w:r>
      <w:r w:rsidR="0077146D" w:rsidRPr="0010404E">
        <w:rPr>
          <w:rFonts w:asciiTheme="majorHAnsi" w:hAnsiTheme="majorHAnsi" w:cstheme="majorHAnsi"/>
          <w:sz w:val="23"/>
          <w:szCs w:val="23"/>
        </w:rPr>
        <w:t>r team/department</w:t>
      </w:r>
      <w:r w:rsidR="00B652C4" w:rsidRPr="0010404E">
        <w:rPr>
          <w:rFonts w:asciiTheme="majorHAnsi" w:hAnsiTheme="majorHAnsi" w:cstheme="majorHAnsi"/>
          <w:sz w:val="23"/>
          <w:szCs w:val="23"/>
        </w:rPr>
        <w:t xml:space="preserve"> consider taking in response to the </w:t>
      </w:r>
      <w:r w:rsidR="0077146D" w:rsidRPr="0010404E">
        <w:rPr>
          <w:rFonts w:asciiTheme="majorHAnsi" w:hAnsiTheme="majorHAnsi" w:cstheme="majorHAnsi"/>
          <w:sz w:val="23"/>
          <w:szCs w:val="23"/>
        </w:rPr>
        <w:t xml:space="preserve">evidence you explore during </w:t>
      </w:r>
      <w:r w:rsidR="00316558" w:rsidRPr="0010404E">
        <w:rPr>
          <w:rFonts w:asciiTheme="majorHAnsi" w:hAnsiTheme="majorHAnsi" w:cstheme="majorHAnsi"/>
          <w:sz w:val="23"/>
          <w:szCs w:val="23"/>
        </w:rPr>
        <w:t>Ideas-to-Action</w:t>
      </w:r>
      <w:r w:rsidR="00E129C4" w:rsidRPr="0010404E">
        <w:rPr>
          <w:rFonts w:asciiTheme="majorHAnsi" w:hAnsiTheme="majorHAnsi" w:cstheme="majorHAnsi"/>
          <w:sz w:val="23"/>
          <w:szCs w:val="23"/>
        </w:rPr>
        <w:t>?</w:t>
      </w:r>
    </w:p>
    <w:p w14:paraId="34086152" w14:textId="77777777" w:rsidR="001B3926" w:rsidRPr="0010404E" w:rsidRDefault="001B3926" w:rsidP="0033118D">
      <w:pPr>
        <w:pStyle w:val="BodyText2"/>
        <w:numPr>
          <w:ilvl w:val="0"/>
          <w:numId w:val="30"/>
        </w:numPr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10404E">
        <w:rPr>
          <w:rFonts w:asciiTheme="majorHAnsi" w:hAnsiTheme="majorHAnsi" w:cstheme="majorHAnsi"/>
          <w:b/>
          <w:sz w:val="23"/>
          <w:szCs w:val="23"/>
        </w:rPr>
        <w:t>Other Efforts.</w:t>
      </w:r>
      <w:r w:rsidRPr="0010404E">
        <w:rPr>
          <w:rFonts w:asciiTheme="majorHAnsi" w:hAnsiTheme="majorHAnsi" w:cstheme="majorHAnsi"/>
          <w:sz w:val="23"/>
          <w:szCs w:val="23"/>
        </w:rPr>
        <w:t xml:space="preserve"> </w:t>
      </w:r>
      <w:r w:rsidRPr="0010404E">
        <w:rPr>
          <w:rFonts w:asciiTheme="majorHAnsi" w:hAnsiTheme="majorHAnsi" w:cstheme="majorHAnsi"/>
          <w:color w:val="000000"/>
          <w:sz w:val="23"/>
          <w:szCs w:val="23"/>
        </w:rPr>
        <w:t>How would the project connect with prior or current department efforts to support effective teaching and learning?</w:t>
      </w:r>
    </w:p>
    <w:p w14:paraId="33B2E41E" w14:textId="3FB0FE6A" w:rsidR="003872BA" w:rsidRPr="0010404E" w:rsidRDefault="003872BA" w:rsidP="0033118D">
      <w:pPr>
        <w:pStyle w:val="ListParagraph"/>
        <w:widowControl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Bidi"/>
          <w:sz w:val="23"/>
          <w:szCs w:val="23"/>
        </w:rPr>
      </w:pPr>
      <w:r w:rsidRPr="0010404E">
        <w:rPr>
          <w:rFonts w:asciiTheme="majorHAnsi" w:hAnsiTheme="majorHAnsi" w:cstheme="majorBidi"/>
          <w:b/>
          <w:bCs/>
          <w:sz w:val="23"/>
          <w:szCs w:val="23"/>
        </w:rPr>
        <w:t>Availability.</w:t>
      </w:r>
      <w:r w:rsidRPr="0010404E">
        <w:rPr>
          <w:rFonts w:asciiTheme="majorHAnsi" w:hAnsiTheme="majorHAnsi" w:cstheme="majorBidi"/>
          <w:sz w:val="23"/>
          <w:szCs w:val="23"/>
        </w:rPr>
        <w:t xml:space="preserve"> Will at least </w:t>
      </w:r>
      <w:r w:rsidR="008A0F2B" w:rsidRPr="0010404E">
        <w:rPr>
          <w:rFonts w:asciiTheme="majorHAnsi" w:hAnsiTheme="majorHAnsi" w:cstheme="majorBidi"/>
          <w:sz w:val="23"/>
          <w:szCs w:val="23"/>
        </w:rPr>
        <w:t xml:space="preserve">two </w:t>
      </w:r>
      <w:r w:rsidRPr="0010404E">
        <w:rPr>
          <w:rFonts w:asciiTheme="majorHAnsi" w:hAnsiTheme="majorHAnsi" w:cstheme="majorBidi"/>
          <w:sz w:val="23"/>
          <w:szCs w:val="23"/>
        </w:rPr>
        <w:t>team member</w:t>
      </w:r>
      <w:r w:rsidR="008A0F2B" w:rsidRPr="0010404E">
        <w:rPr>
          <w:rFonts w:asciiTheme="majorHAnsi" w:hAnsiTheme="majorHAnsi" w:cstheme="majorBidi"/>
          <w:sz w:val="23"/>
          <w:szCs w:val="23"/>
        </w:rPr>
        <w:t>s</w:t>
      </w:r>
      <w:r w:rsidRPr="0010404E">
        <w:rPr>
          <w:rFonts w:asciiTheme="majorHAnsi" w:hAnsiTheme="majorHAnsi" w:cstheme="majorBidi"/>
          <w:sz w:val="23"/>
          <w:szCs w:val="23"/>
        </w:rPr>
        <w:t xml:space="preserve"> be able to attend the three working group meetings? Note that all members are welcome to attend. </w:t>
      </w:r>
    </w:p>
    <w:p w14:paraId="6A7F5478" w14:textId="5CF7C1D4" w:rsidR="00E243AD" w:rsidRPr="0010404E" w:rsidRDefault="00CC00E3" w:rsidP="0033118D">
      <w:pPr>
        <w:pStyle w:val="ListParagraph"/>
        <w:widowControl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Bidi"/>
          <w:sz w:val="23"/>
          <w:szCs w:val="23"/>
        </w:rPr>
      </w:pPr>
      <w:r w:rsidRPr="0010404E">
        <w:rPr>
          <w:rFonts w:asciiTheme="majorHAnsi" w:hAnsiTheme="majorHAnsi" w:cstheme="majorBidi"/>
          <w:b/>
          <w:bCs/>
          <w:sz w:val="23"/>
          <w:szCs w:val="23"/>
          <w:u w:val="single"/>
        </w:rPr>
        <w:t>Budget</w:t>
      </w:r>
      <w:r w:rsidR="00E243AD" w:rsidRPr="0010404E">
        <w:rPr>
          <w:rFonts w:asciiTheme="majorHAnsi" w:hAnsiTheme="majorHAnsi" w:cstheme="majorBidi"/>
          <w:b/>
          <w:bCs/>
          <w:sz w:val="23"/>
          <w:szCs w:val="23"/>
        </w:rPr>
        <w:t>.</w:t>
      </w:r>
      <w:r w:rsidR="00E243AD" w:rsidRPr="0010404E">
        <w:rPr>
          <w:rFonts w:asciiTheme="majorHAnsi" w:hAnsiTheme="majorHAnsi" w:cstheme="majorBidi"/>
          <w:sz w:val="23"/>
          <w:szCs w:val="23"/>
        </w:rPr>
        <w:t xml:space="preserve"> A short budget detail</w:t>
      </w:r>
      <w:r w:rsidR="00716516">
        <w:rPr>
          <w:rFonts w:asciiTheme="majorHAnsi" w:hAnsiTheme="majorHAnsi" w:cstheme="majorBidi"/>
          <w:sz w:val="23"/>
          <w:szCs w:val="23"/>
        </w:rPr>
        <w:t xml:space="preserve">ing </w:t>
      </w:r>
      <w:r w:rsidR="00E243AD" w:rsidRPr="0010404E">
        <w:rPr>
          <w:rFonts w:asciiTheme="majorHAnsi" w:hAnsiTheme="majorHAnsi" w:cstheme="majorBidi"/>
          <w:sz w:val="23"/>
          <w:szCs w:val="23"/>
        </w:rPr>
        <w:t xml:space="preserve">the expenses the team hopes to cover with I2A funding. </w:t>
      </w:r>
    </w:p>
    <w:p w14:paraId="47D1EAB2" w14:textId="70F6285C" w:rsidR="51D45E34" w:rsidRPr="0010404E" w:rsidRDefault="51D45E34" w:rsidP="0033118D">
      <w:pPr>
        <w:pStyle w:val="ListParagraph"/>
        <w:widowControl/>
        <w:numPr>
          <w:ilvl w:val="0"/>
          <w:numId w:val="30"/>
        </w:numPr>
        <w:spacing w:line="276" w:lineRule="auto"/>
        <w:jc w:val="both"/>
        <w:rPr>
          <w:rFonts w:asciiTheme="majorHAnsi" w:eastAsiaTheme="majorEastAsia" w:hAnsiTheme="majorHAnsi" w:cstheme="majorBidi"/>
          <w:sz w:val="23"/>
          <w:szCs w:val="23"/>
        </w:rPr>
      </w:pPr>
      <w:r w:rsidRPr="0010404E">
        <w:rPr>
          <w:rFonts w:asciiTheme="majorHAnsi" w:eastAsiaTheme="majorEastAsia" w:hAnsiTheme="majorHAnsi" w:cstheme="majorBidi"/>
          <w:b/>
          <w:bCs/>
          <w:sz w:val="23"/>
          <w:szCs w:val="23"/>
          <w:u w:val="single"/>
        </w:rPr>
        <w:t>Only</w:t>
      </w:r>
      <w:r w:rsidRPr="0010404E">
        <w:rPr>
          <w:rFonts w:asciiTheme="majorHAnsi" w:eastAsiaTheme="majorEastAsia" w:hAnsiTheme="majorHAnsi" w:cstheme="majorBidi"/>
          <w:b/>
          <w:bCs/>
          <w:sz w:val="23"/>
          <w:szCs w:val="23"/>
        </w:rPr>
        <w:t xml:space="preserve"> if your dept has previously participated in I2A. </w:t>
      </w:r>
      <w:r w:rsidRPr="0010404E">
        <w:rPr>
          <w:rFonts w:asciiTheme="majorHAnsi" w:eastAsiaTheme="majorEastAsia" w:hAnsiTheme="majorHAnsi" w:cstheme="majorBidi"/>
          <w:sz w:val="23"/>
          <w:szCs w:val="23"/>
        </w:rPr>
        <w:t>What action steps did your department take in response to your results from the last iteration of Ideas to Action? How might participating a second time build upon those earlier efforts?</w:t>
      </w:r>
    </w:p>
    <w:p w14:paraId="255F8F2E" w14:textId="77777777" w:rsidR="007D4DDB" w:rsidRPr="00CD5337" w:rsidRDefault="007D4DDB" w:rsidP="003872BA">
      <w:pPr>
        <w:pStyle w:val="CommentText"/>
        <w:rPr>
          <w:rFonts w:asciiTheme="majorHAnsi" w:hAnsiTheme="majorHAnsi" w:cstheme="majorHAnsi"/>
          <w:b/>
          <w:color w:val="4F81BD" w:themeColor="accent1"/>
          <w:sz w:val="24"/>
          <w:szCs w:val="24"/>
        </w:rPr>
      </w:pPr>
    </w:p>
    <w:p w14:paraId="72AFC83F" w14:textId="7F7441A6" w:rsidR="003872BA" w:rsidRPr="0010404E" w:rsidRDefault="003872BA" w:rsidP="003872BA">
      <w:pPr>
        <w:pStyle w:val="CommentText"/>
        <w:rPr>
          <w:rFonts w:asciiTheme="majorHAnsi" w:hAnsiTheme="majorHAnsi" w:cstheme="majorHAnsi"/>
          <w:b/>
          <w:color w:val="4F81BD" w:themeColor="accent1"/>
          <w:sz w:val="28"/>
          <w:szCs w:val="28"/>
        </w:rPr>
      </w:pPr>
      <w:r w:rsidRPr="0010404E">
        <w:rPr>
          <w:rFonts w:asciiTheme="majorHAnsi" w:hAnsiTheme="majorHAnsi" w:cstheme="majorHAnsi"/>
          <w:b/>
          <w:color w:val="4F81BD" w:themeColor="accent1"/>
          <w:sz w:val="28"/>
          <w:szCs w:val="28"/>
        </w:rPr>
        <w:t>Selection</w:t>
      </w:r>
    </w:p>
    <w:p w14:paraId="15DA0D51" w14:textId="1D908879" w:rsidR="002D4371" w:rsidRPr="0010404E" w:rsidRDefault="00855CAF" w:rsidP="0033118D">
      <w:pPr>
        <w:pStyle w:val="CommentText"/>
        <w:jc w:val="both"/>
        <w:rPr>
          <w:rFonts w:asciiTheme="majorHAnsi" w:hAnsiTheme="majorHAnsi" w:cstheme="majorBidi"/>
          <w:color w:val="000000"/>
          <w:sz w:val="23"/>
          <w:szCs w:val="23"/>
        </w:rPr>
      </w:pPr>
      <w:r w:rsidRPr="0010404E">
        <w:rPr>
          <w:rFonts w:asciiTheme="majorHAnsi" w:hAnsiTheme="majorHAnsi" w:cstheme="majorBidi"/>
          <w:sz w:val="23"/>
          <w:szCs w:val="23"/>
        </w:rPr>
        <w:t>Ideas-to-Action</w:t>
      </w:r>
      <w:r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03872BA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projects should promote cooperative, integrated participation among faculty members. Preference will be given to </w:t>
      </w:r>
      <w:r w:rsidR="00213E9D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units </w:t>
      </w:r>
      <w:r w:rsidR="003872BA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that will have broad engagement by faculty and seek to explore questions with meaningful implications for the teaching and learning culture in the unit.</w:t>
      </w:r>
      <w:r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We will notify d</w:t>
      </w:r>
      <w:r w:rsidR="003872BA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epartments of decisions by</w:t>
      </w:r>
      <w:r w:rsidR="000A3737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Thursday</w:t>
      </w:r>
      <w:r w:rsidR="00E243AD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, Sept</w:t>
      </w:r>
      <w:r w:rsidR="00213E9D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0A14497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1</w:t>
      </w:r>
      <w:r w:rsidR="000A3737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1</w:t>
      </w:r>
      <w:r w:rsidR="00E243AD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.</w:t>
      </w:r>
      <w:r w:rsidR="0ECE1668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02C2E3E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F</w:t>
      </w:r>
      <w:r w:rsidR="003872BA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unds will be available </w:t>
      </w:r>
      <w:r w:rsidR="00AF06FA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in early </w:t>
      </w:r>
      <w:r w:rsidR="6E8FD503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>November</w:t>
      </w:r>
      <w:r w:rsidR="003872BA" w:rsidRPr="0010404E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. </w:t>
      </w:r>
      <w:r w:rsidR="009754FD" w:rsidRPr="0010404E">
        <w:rPr>
          <w:rFonts w:asciiTheme="majorHAnsi" w:hAnsiTheme="majorHAnsi" w:cstheme="majorBidi"/>
          <w:sz w:val="23"/>
          <w:szCs w:val="23"/>
        </w:rPr>
        <w:t xml:space="preserve"> </w:t>
      </w:r>
    </w:p>
    <w:sectPr w:rsidR="002D4371" w:rsidRPr="0010404E" w:rsidSect="00B04335">
      <w:headerReference w:type="default" r:id="rId11"/>
      <w:footerReference w:type="default" r:id="rId12"/>
      <w:pgSz w:w="12240" w:h="163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F15D" w14:textId="77777777" w:rsidR="00902A11" w:rsidRDefault="00902A11" w:rsidP="00FC2D2A">
      <w:r>
        <w:separator/>
      </w:r>
    </w:p>
  </w:endnote>
  <w:endnote w:type="continuationSeparator" w:id="0">
    <w:p w14:paraId="7542A324" w14:textId="77777777" w:rsidR="00902A11" w:rsidRDefault="00902A11" w:rsidP="00FC2D2A">
      <w:r>
        <w:continuationSeparator/>
      </w:r>
    </w:p>
  </w:endnote>
  <w:endnote w:type="continuationNotice" w:id="1">
    <w:p w14:paraId="0CB244CD" w14:textId="77777777" w:rsidR="00902A11" w:rsidRDefault="00902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42F6" w14:textId="4C1688D3" w:rsidR="007B7BC1" w:rsidRPr="00FC2D2A" w:rsidRDefault="007B7BC1">
    <w:pPr>
      <w:pStyle w:val="Footer"/>
      <w:jc w:val="right"/>
      <w:rPr>
        <w:rFonts w:ascii="Garamond" w:hAnsi="Garamond"/>
        <w:sz w:val="20"/>
        <w:szCs w:val="20"/>
      </w:rPr>
    </w:pPr>
  </w:p>
  <w:p w14:paraId="072860CA" w14:textId="77777777" w:rsidR="00B04335" w:rsidRPr="0033118D" w:rsidRDefault="00B04335" w:rsidP="00B04335">
    <w:pPr>
      <w:pStyle w:val="Default"/>
      <w:jc w:val="both"/>
      <w:rPr>
        <w:rFonts w:asciiTheme="majorHAnsi" w:hAnsiTheme="majorHAnsi" w:cstheme="majorBidi"/>
        <w:sz w:val="23"/>
        <w:szCs w:val="23"/>
      </w:rPr>
    </w:pPr>
    <w:r w:rsidRPr="0010404E">
      <w:rPr>
        <w:rFonts w:asciiTheme="majorHAnsi" w:hAnsiTheme="majorHAnsi" w:cstheme="majorBidi"/>
        <w:b/>
        <w:bCs/>
        <w:sz w:val="23"/>
        <w:szCs w:val="23"/>
      </w:rPr>
      <w:t xml:space="preserve">Questions? </w:t>
    </w:r>
    <w:r w:rsidRPr="0010404E">
      <w:rPr>
        <w:rFonts w:asciiTheme="majorHAnsi" w:hAnsiTheme="majorHAnsi" w:cstheme="majorBidi"/>
        <w:sz w:val="23"/>
        <w:szCs w:val="23"/>
      </w:rPr>
      <w:t>Contact Omar J</w:t>
    </w:r>
    <w:r w:rsidRPr="0010404E">
      <w:rPr>
        <w:rFonts w:asciiTheme="majorHAnsi" w:hAnsiTheme="majorHAnsi" w:cstheme="majorHAnsi"/>
        <w:sz w:val="23"/>
        <w:szCs w:val="23"/>
      </w:rPr>
      <w:t>amil Safir (</w:t>
    </w:r>
    <w:hyperlink r:id="rId1" w:history="1">
      <w:r w:rsidRPr="0010404E">
        <w:rPr>
          <w:rStyle w:val="Hyperlink"/>
          <w:rFonts w:asciiTheme="majorHAnsi" w:hAnsiTheme="majorHAnsi" w:cstheme="majorHAnsi"/>
          <w:sz w:val="23"/>
          <w:szCs w:val="23"/>
        </w:rPr>
        <w:t>osafir@ku.edu</w:t>
      </w:r>
    </w:hyperlink>
    <w:r w:rsidRPr="0010404E">
      <w:rPr>
        <w:rFonts w:asciiTheme="majorHAnsi" w:hAnsiTheme="majorHAnsi" w:cstheme="majorHAnsi"/>
        <w:sz w:val="23"/>
        <w:szCs w:val="23"/>
      </w:rPr>
      <w:t>)</w:t>
    </w:r>
    <w:r w:rsidRPr="0010404E">
      <w:rPr>
        <w:rFonts w:asciiTheme="majorHAnsi" w:hAnsiTheme="majorHAnsi" w:cstheme="majorBidi"/>
        <w:sz w:val="23"/>
        <w:szCs w:val="23"/>
      </w:rPr>
      <w:t xml:space="preserve"> or Judy Eddy (</w:t>
    </w:r>
    <w:hyperlink r:id="rId2">
      <w:r w:rsidRPr="0010404E">
        <w:rPr>
          <w:rStyle w:val="Hyperlink"/>
          <w:rFonts w:asciiTheme="majorHAnsi" w:hAnsiTheme="majorHAnsi" w:cstheme="majorBidi"/>
          <w:sz w:val="23"/>
          <w:szCs w:val="23"/>
        </w:rPr>
        <w:t>jeddy@ku.edu</w:t>
      </w:r>
    </w:hyperlink>
    <w:r w:rsidRPr="0010404E">
      <w:rPr>
        <w:rFonts w:asciiTheme="majorHAnsi" w:hAnsiTheme="majorHAnsi" w:cstheme="majorBidi"/>
        <w:sz w:val="23"/>
        <w:szCs w:val="23"/>
      </w:rPr>
      <w:t>).</w:t>
    </w:r>
    <w:r w:rsidRPr="307B6EE7">
      <w:rPr>
        <w:rFonts w:asciiTheme="majorHAnsi" w:hAnsiTheme="majorHAnsi" w:cstheme="majorBidi"/>
        <w:sz w:val="23"/>
        <w:szCs w:val="23"/>
      </w:rPr>
      <w:t xml:space="preserve"> </w:t>
    </w:r>
  </w:p>
  <w:p w14:paraId="3C4EAB7B" w14:textId="77777777" w:rsidR="007B7BC1" w:rsidRDefault="007B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0F0B" w14:textId="77777777" w:rsidR="00902A11" w:rsidRDefault="00902A11" w:rsidP="00FC2D2A">
      <w:r>
        <w:separator/>
      </w:r>
    </w:p>
  </w:footnote>
  <w:footnote w:type="continuationSeparator" w:id="0">
    <w:p w14:paraId="6FF3DBE5" w14:textId="77777777" w:rsidR="00902A11" w:rsidRDefault="00902A11" w:rsidP="00FC2D2A">
      <w:r>
        <w:continuationSeparator/>
      </w:r>
    </w:p>
  </w:footnote>
  <w:footnote w:type="continuationNotice" w:id="1">
    <w:p w14:paraId="55951325" w14:textId="77777777" w:rsidR="00902A11" w:rsidRDefault="00902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210A8" w14:textId="0B5F622A" w:rsidR="006964B3" w:rsidRDefault="006964B3">
    <w:pPr>
      <w:pStyle w:val="Header"/>
    </w:pPr>
    <w:r>
      <w:rPr>
        <w:rFonts w:ascii="Georgia" w:hAnsi="Georgia"/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5459D74" wp14:editId="0E9DE524">
          <wp:simplePos x="0" y="0"/>
          <wp:positionH relativeFrom="margin">
            <wp:posOffset>-133350</wp:posOffset>
          </wp:positionH>
          <wp:positionV relativeFrom="paragraph">
            <wp:posOffset>-228600</wp:posOffset>
          </wp:positionV>
          <wp:extent cx="1503045" cy="586740"/>
          <wp:effectExtent l="0" t="0" r="1905" b="3810"/>
          <wp:wrapTight wrapText="bothSides">
            <wp:wrapPolygon edited="0">
              <wp:start x="0" y="0"/>
              <wp:lineTo x="0" y="21039"/>
              <wp:lineTo x="21354" y="21039"/>
              <wp:lineTo x="2135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C26986"/>
    <w:multiLevelType w:val="hybridMultilevel"/>
    <w:tmpl w:val="760A4D5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B333D91"/>
    <w:multiLevelType w:val="hybridMultilevel"/>
    <w:tmpl w:val="92D5BF5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22BE39A"/>
    <w:multiLevelType w:val="hybridMultilevel"/>
    <w:tmpl w:val="168342A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2FB16E4"/>
    <w:multiLevelType w:val="hybridMultilevel"/>
    <w:tmpl w:val="C5FE21FA"/>
    <w:lvl w:ilvl="0" w:tplc="BB400830">
      <w:start w:val="1"/>
      <w:numFmt w:val="decimal"/>
      <w:lvlText w:val="%1."/>
      <w:lvlJc w:val="left"/>
      <w:rPr>
        <w:rFonts w:ascii="Times" w:eastAsia="Times New Roman" w:hAnsi="Times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34F02C6"/>
    <w:multiLevelType w:val="hybridMultilevel"/>
    <w:tmpl w:val="1D6A953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D375DDEB"/>
    <w:multiLevelType w:val="hybridMultilevel"/>
    <w:tmpl w:val="D10807B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F1F9ABF8"/>
    <w:multiLevelType w:val="hybridMultilevel"/>
    <w:tmpl w:val="804CB2B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C46D4E"/>
    <w:multiLevelType w:val="hybridMultilevel"/>
    <w:tmpl w:val="B19366F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1E95C8A"/>
    <w:multiLevelType w:val="hybridMultilevel"/>
    <w:tmpl w:val="2E6AF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43AEA"/>
    <w:multiLevelType w:val="hybridMultilevel"/>
    <w:tmpl w:val="FC92F29E"/>
    <w:lvl w:ilvl="0" w:tplc="1E1A2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66CDB"/>
    <w:multiLevelType w:val="hybridMultilevel"/>
    <w:tmpl w:val="9126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0FE1"/>
    <w:multiLevelType w:val="hybridMultilevel"/>
    <w:tmpl w:val="0E6A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E1CDC"/>
    <w:multiLevelType w:val="hybridMultilevel"/>
    <w:tmpl w:val="9EC45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0E167A"/>
    <w:multiLevelType w:val="hybridMultilevel"/>
    <w:tmpl w:val="0E02D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274ED3"/>
    <w:multiLevelType w:val="hybridMultilevel"/>
    <w:tmpl w:val="6414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7CFDC"/>
    <w:multiLevelType w:val="hybridMultilevel"/>
    <w:tmpl w:val="701089D0"/>
    <w:lvl w:ilvl="0" w:tplc="83503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E9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48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6F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08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01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0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0E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72AF"/>
    <w:multiLevelType w:val="multilevel"/>
    <w:tmpl w:val="E238FB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29BF3FF7"/>
    <w:multiLevelType w:val="hybridMultilevel"/>
    <w:tmpl w:val="C702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71D45"/>
    <w:multiLevelType w:val="hybridMultilevel"/>
    <w:tmpl w:val="2F5AD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25186"/>
    <w:multiLevelType w:val="hybridMultilevel"/>
    <w:tmpl w:val="8598080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784008C"/>
    <w:multiLevelType w:val="hybridMultilevel"/>
    <w:tmpl w:val="3110B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50CAE"/>
    <w:multiLevelType w:val="hybridMultilevel"/>
    <w:tmpl w:val="4CE8D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108B76"/>
    <w:multiLevelType w:val="hybridMultilevel"/>
    <w:tmpl w:val="559AA1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3198658"/>
    <w:multiLevelType w:val="hybridMultilevel"/>
    <w:tmpl w:val="187D884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53D5A80"/>
    <w:multiLevelType w:val="hybridMultilevel"/>
    <w:tmpl w:val="99EF563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5DA51D2"/>
    <w:multiLevelType w:val="hybridMultilevel"/>
    <w:tmpl w:val="5FF82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15395"/>
    <w:multiLevelType w:val="multilevel"/>
    <w:tmpl w:val="FA18F63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7" w15:restartNumberingAfterBreak="0">
    <w:nsid w:val="5DC87598"/>
    <w:multiLevelType w:val="hybridMultilevel"/>
    <w:tmpl w:val="51521380"/>
    <w:lvl w:ilvl="0" w:tplc="8A9AB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E5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08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7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C5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4D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4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7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C8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4C34"/>
    <w:multiLevelType w:val="hybridMultilevel"/>
    <w:tmpl w:val="52BA1D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3B775D"/>
    <w:multiLevelType w:val="hybridMultilevel"/>
    <w:tmpl w:val="A7FDBE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5DB5DD4"/>
    <w:multiLevelType w:val="hybridMultilevel"/>
    <w:tmpl w:val="A5E86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F5283"/>
    <w:multiLevelType w:val="hybridMultilevel"/>
    <w:tmpl w:val="5B0A2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240A0"/>
    <w:multiLevelType w:val="hybridMultilevel"/>
    <w:tmpl w:val="C7022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6D9DDF"/>
    <w:multiLevelType w:val="hybridMultilevel"/>
    <w:tmpl w:val="EC7460B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13F3E38"/>
    <w:multiLevelType w:val="hybridMultilevel"/>
    <w:tmpl w:val="508ED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08645A"/>
    <w:multiLevelType w:val="hybridMultilevel"/>
    <w:tmpl w:val="26FABF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4022FA"/>
    <w:multiLevelType w:val="hybridMultilevel"/>
    <w:tmpl w:val="8054AA0A"/>
    <w:lvl w:ilvl="0" w:tplc="5660077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2623C"/>
    <w:multiLevelType w:val="hybridMultilevel"/>
    <w:tmpl w:val="C5166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6146145">
    <w:abstractNumId w:val="2"/>
  </w:num>
  <w:num w:numId="2" w16cid:durableId="442457669">
    <w:abstractNumId w:val="3"/>
  </w:num>
  <w:num w:numId="3" w16cid:durableId="1409423499">
    <w:abstractNumId w:val="23"/>
  </w:num>
  <w:num w:numId="4" w16cid:durableId="1315723312">
    <w:abstractNumId w:val="7"/>
  </w:num>
  <w:num w:numId="5" w16cid:durableId="1868057766">
    <w:abstractNumId w:val="5"/>
  </w:num>
  <w:num w:numId="6" w16cid:durableId="1354109151">
    <w:abstractNumId w:val="19"/>
  </w:num>
  <w:num w:numId="7" w16cid:durableId="2021270059">
    <w:abstractNumId w:val="33"/>
  </w:num>
  <w:num w:numId="8" w16cid:durableId="282007260">
    <w:abstractNumId w:val="4"/>
  </w:num>
  <w:num w:numId="9" w16cid:durableId="647899811">
    <w:abstractNumId w:val="0"/>
  </w:num>
  <w:num w:numId="10" w16cid:durableId="1705783716">
    <w:abstractNumId w:val="24"/>
  </w:num>
  <w:num w:numId="11" w16cid:durableId="653992083">
    <w:abstractNumId w:val="1"/>
  </w:num>
  <w:num w:numId="12" w16cid:durableId="1489247322">
    <w:abstractNumId w:val="6"/>
  </w:num>
  <w:num w:numId="13" w16cid:durableId="1672954260">
    <w:abstractNumId w:val="22"/>
  </w:num>
  <w:num w:numId="14" w16cid:durableId="75981304">
    <w:abstractNumId w:val="14"/>
  </w:num>
  <w:num w:numId="15" w16cid:durableId="849031227">
    <w:abstractNumId w:val="11"/>
  </w:num>
  <w:num w:numId="16" w16cid:durableId="126557390">
    <w:abstractNumId w:val="25"/>
  </w:num>
  <w:num w:numId="17" w16cid:durableId="992105569">
    <w:abstractNumId w:val="31"/>
  </w:num>
  <w:num w:numId="18" w16cid:durableId="1593467833">
    <w:abstractNumId w:val="35"/>
  </w:num>
  <w:num w:numId="19" w16cid:durableId="2038313090">
    <w:abstractNumId w:val="20"/>
  </w:num>
  <w:num w:numId="20" w16cid:durableId="853147892">
    <w:abstractNumId w:val="32"/>
  </w:num>
  <w:num w:numId="21" w16cid:durableId="1073164668">
    <w:abstractNumId w:val="17"/>
  </w:num>
  <w:num w:numId="22" w16cid:durableId="788474744">
    <w:abstractNumId w:val="13"/>
  </w:num>
  <w:num w:numId="23" w16cid:durableId="1230653257">
    <w:abstractNumId w:val="30"/>
  </w:num>
  <w:num w:numId="24" w16cid:durableId="62726441">
    <w:abstractNumId w:val="9"/>
  </w:num>
  <w:num w:numId="25" w16cid:durableId="1359699795">
    <w:abstractNumId w:val="34"/>
  </w:num>
  <w:num w:numId="26" w16cid:durableId="736974069">
    <w:abstractNumId w:val="16"/>
  </w:num>
  <w:num w:numId="27" w16cid:durableId="1999264830">
    <w:abstractNumId w:val="26"/>
  </w:num>
  <w:num w:numId="28" w16cid:durableId="218565291">
    <w:abstractNumId w:val="36"/>
  </w:num>
  <w:num w:numId="29" w16cid:durableId="2091542718">
    <w:abstractNumId w:val="8"/>
  </w:num>
  <w:num w:numId="30" w16cid:durableId="2125273540">
    <w:abstractNumId w:val="28"/>
  </w:num>
  <w:num w:numId="31" w16cid:durableId="470245957">
    <w:abstractNumId w:val="12"/>
  </w:num>
  <w:num w:numId="32" w16cid:durableId="1135022747">
    <w:abstractNumId w:val="21"/>
  </w:num>
  <w:num w:numId="33" w16cid:durableId="1743210428">
    <w:abstractNumId w:val="37"/>
  </w:num>
  <w:num w:numId="34" w16cid:durableId="1113476185">
    <w:abstractNumId w:val="18"/>
  </w:num>
  <w:num w:numId="35" w16cid:durableId="1003823025">
    <w:abstractNumId w:val="10"/>
  </w:num>
  <w:num w:numId="36" w16cid:durableId="334572369">
    <w:abstractNumId w:val="15"/>
  </w:num>
  <w:num w:numId="37" w16cid:durableId="9136641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BB"/>
    <w:rsid w:val="0000362B"/>
    <w:rsid w:val="0000511D"/>
    <w:rsid w:val="00005F2D"/>
    <w:rsid w:val="00011A60"/>
    <w:rsid w:val="00013928"/>
    <w:rsid w:val="000151DB"/>
    <w:rsid w:val="000167B7"/>
    <w:rsid w:val="000266AA"/>
    <w:rsid w:val="00030D74"/>
    <w:rsid w:val="00031354"/>
    <w:rsid w:val="00035E72"/>
    <w:rsid w:val="00042775"/>
    <w:rsid w:val="0005548E"/>
    <w:rsid w:val="0005729E"/>
    <w:rsid w:val="00060651"/>
    <w:rsid w:val="00060949"/>
    <w:rsid w:val="00083014"/>
    <w:rsid w:val="0008346E"/>
    <w:rsid w:val="000A3737"/>
    <w:rsid w:val="000B0091"/>
    <w:rsid w:val="000B00F4"/>
    <w:rsid w:val="000B2F47"/>
    <w:rsid w:val="000D0FAC"/>
    <w:rsid w:val="000D25F3"/>
    <w:rsid w:val="000D54A5"/>
    <w:rsid w:val="000D6A84"/>
    <w:rsid w:val="000F084A"/>
    <w:rsid w:val="000F2FBF"/>
    <w:rsid w:val="000F519A"/>
    <w:rsid w:val="0010404E"/>
    <w:rsid w:val="00115D49"/>
    <w:rsid w:val="00115DA0"/>
    <w:rsid w:val="00116E3C"/>
    <w:rsid w:val="001216DF"/>
    <w:rsid w:val="00125548"/>
    <w:rsid w:val="00126EF3"/>
    <w:rsid w:val="00127AAE"/>
    <w:rsid w:val="00131B6E"/>
    <w:rsid w:val="001321F1"/>
    <w:rsid w:val="00132998"/>
    <w:rsid w:val="00135410"/>
    <w:rsid w:val="00140661"/>
    <w:rsid w:val="001410AB"/>
    <w:rsid w:val="001508ED"/>
    <w:rsid w:val="00153178"/>
    <w:rsid w:val="001551EB"/>
    <w:rsid w:val="0016558F"/>
    <w:rsid w:val="0017062F"/>
    <w:rsid w:val="00177801"/>
    <w:rsid w:val="0018007D"/>
    <w:rsid w:val="00180151"/>
    <w:rsid w:val="00183131"/>
    <w:rsid w:val="00190CC1"/>
    <w:rsid w:val="0019134B"/>
    <w:rsid w:val="001A2DCE"/>
    <w:rsid w:val="001A3227"/>
    <w:rsid w:val="001A426B"/>
    <w:rsid w:val="001A62E2"/>
    <w:rsid w:val="001B250E"/>
    <w:rsid w:val="001B3926"/>
    <w:rsid w:val="001B3BD1"/>
    <w:rsid w:val="001B6A98"/>
    <w:rsid w:val="001B7A29"/>
    <w:rsid w:val="001B7D6A"/>
    <w:rsid w:val="001C2081"/>
    <w:rsid w:val="001C32D0"/>
    <w:rsid w:val="001D4652"/>
    <w:rsid w:val="001F35E2"/>
    <w:rsid w:val="00202F58"/>
    <w:rsid w:val="00212D43"/>
    <w:rsid w:val="00213E9D"/>
    <w:rsid w:val="0021498A"/>
    <w:rsid w:val="002168C8"/>
    <w:rsid w:val="00224597"/>
    <w:rsid w:val="00226479"/>
    <w:rsid w:val="00234EDF"/>
    <w:rsid w:val="002369BA"/>
    <w:rsid w:val="00237EA1"/>
    <w:rsid w:val="00240BBF"/>
    <w:rsid w:val="00240C4B"/>
    <w:rsid w:val="002425B0"/>
    <w:rsid w:val="002454A0"/>
    <w:rsid w:val="00266B10"/>
    <w:rsid w:val="00267720"/>
    <w:rsid w:val="002722E5"/>
    <w:rsid w:val="00272DA4"/>
    <w:rsid w:val="00274A95"/>
    <w:rsid w:val="002922E2"/>
    <w:rsid w:val="002932FE"/>
    <w:rsid w:val="002946DC"/>
    <w:rsid w:val="002A2FAD"/>
    <w:rsid w:val="002C2E3E"/>
    <w:rsid w:val="002C5211"/>
    <w:rsid w:val="002C7335"/>
    <w:rsid w:val="002D4371"/>
    <w:rsid w:val="002D5EE2"/>
    <w:rsid w:val="002E3B3F"/>
    <w:rsid w:val="002F22FB"/>
    <w:rsid w:val="002F33D7"/>
    <w:rsid w:val="002F3CC8"/>
    <w:rsid w:val="002F3D9F"/>
    <w:rsid w:val="00304344"/>
    <w:rsid w:val="00316558"/>
    <w:rsid w:val="003223AA"/>
    <w:rsid w:val="00323DF4"/>
    <w:rsid w:val="00325528"/>
    <w:rsid w:val="00327C2D"/>
    <w:rsid w:val="0033118D"/>
    <w:rsid w:val="00331DF9"/>
    <w:rsid w:val="003441B2"/>
    <w:rsid w:val="003463B1"/>
    <w:rsid w:val="00351E90"/>
    <w:rsid w:val="00352FF5"/>
    <w:rsid w:val="00354261"/>
    <w:rsid w:val="0035536B"/>
    <w:rsid w:val="00355E0A"/>
    <w:rsid w:val="003648AF"/>
    <w:rsid w:val="003657A0"/>
    <w:rsid w:val="003700F5"/>
    <w:rsid w:val="00373DFD"/>
    <w:rsid w:val="00375B85"/>
    <w:rsid w:val="003765EF"/>
    <w:rsid w:val="003859A0"/>
    <w:rsid w:val="003872BA"/>
    <w:rsid w:val="00391A59"/>
    <w:rsid w:val="00392CC7"/>
    <w:rsid w:val="00393E8E"/>
    <w:rsid w:val="00394B9F"/>
    <w:rsid w:val="003B52FD"/>
    <w:rsid w:val="003B5347"/>
    <w:rsid w:val="003C590F"/>
    <w:rsid w:val="003D07B6"/>
    <w:rsid w:val="003D7D3E"/>
    <w:rsid w:val="003E009A"/>
    <w:rsid w:val="003E57D1"/>
    <w:rsid w:val="003F210C"/>
    <w:rsid w:val="003F25B7"/>
    <w:rsid w:val="003F5E9B"/>
    <w:rsid w:val="00402497"/>
    <w:rsid w:val="0040530A"/>
    <w:rsid w:val="00405B29"/>
    <w:rsid w:val="004076AD"/>
    <w:rsid w:val="00410A87"/>
    <w:rsid w:val="00413E00"/>
    <w:rsid w:val="004332E9"/>
    <w:rsid w:val="004339DE"/>
    <w:rsid w:val="0043681D"/>
    <w:rsid w:val="00440FE9"/>
    <w:rsid w:val="00442FE1"/>
    <w:rsid w:val="00443678"/>
    <w:rsid w:val="00444309"/>
    <w:rsid w:val="004453D5"/>
    <w:rsid w:val="004802B5"/>
    <w:rsid w:val="00484E68"/>
    <w:rsid w:val="00492AB5"/>
    <w:rsid w:val="00494B17"/>
    <w:rsid w:val="004A4222"/>
    <w:rsid w:val="004A4C71"/>
    <w:rsid w:val="004B0BC1"/>
    <w:rsid w:val="004B3F1A"/>
    <w:rsid w:val="004B5883"/>
    <w:rsid w:val="004B6872"/>
    <w:rsid w:val="004E313F"/>
    <w:rsid w:val="004F2FF0"/>
    <w:rsid w:val="004F5BF7"/>
    <w:rsid w:val="005033E3"/>
    <w:rsid w:val="00506059"/>
    <w:rsid w:val="005062FD"/>
    <w:rsid w:val="00507523"/>
    <w:rsid w:val="00507FDC"/>
    <w:rsid w:val="0051031B"/>
    <w:rsid w:val="00510A1D"/>
    <w:rsid w:val="005115CC"/>
    <w:rsid w:val="00516D99"/>
    <w:rsid w:val="005200A9"/>
    <w:rsid w:val="0052072E"/>
    <w:rsid w:val="00520C99"/>
    <w:rsid w:val="00522FAE"/>
    <w:rsid w:val="00542AB5"/>
    <w:rsid w:val="00543764"/>
    <w:rsid w:val="00547D11"/>
    <w:rsid w:val="00550384"/>
    <w:rsid w:val="005648C8"/>
    <w:rsid w:val="0056743F"/>
    <w:rsid w:val="005719C3"/>
    <w:rsid w:val="005734A9"/>
    <w:rsid w:val="00575F94"/>
    <w:rsid w:val="00576775"/>
    <w:rsid w:val="00590B77"/>
    <w:rsid w:val="00592849"/>
    <w:rsid w:val="00596AEA"/>
    <w:rsid w:val="005975EF"/>
    <w:rsid w:val="005A4BBA"/>
    <w:rsid w:val="005B2039"/>
    <w:rsid w:val="005B3ED8"/>
    <w:rsid w:val="005B57EB"/>
    <w:rsid w:val="005C1321"/>
    <w:rsid w:val="005C50D6"/>
    <w:rsid w:val="005D174B"/>
    <w:rsid w:val="005D7A07"/>
    <w:rsid w:val="005E1A7D"/>
    <w:rsid w:val="005E3924"/>
    <w:rsid w:val="005F1ADB"/>
    <w:rsid w:val="006024D8"/>
    <w:rsid w:val="00606046"/>
    <w:rsid w:val="006060B3"/>
    <w:rsid w:val="00606A19"/>
    <w:rsid w:val="00613D47"/>
    <w:rsid w:val="00614D6F"/>
    <w:rsid w:val="00615B97"/>
    <w:rsid w:val="0062179E"/>
    <w:rsid w:val="00622666"/>
    <w:rsid w:val="006227B9"/>
    <w:rsid w:val="0062395F"/>
    <w:rsid w:val="00626090"/>
    <w:rsid w:val="006262C7"/>
    <w:rsid w:val="00635EFF"/>
    <w:rsid w:val="0064304C"/>
    <w:rsid w:val="00643B1A"/>
    <w:rsid w:val="00653540"/>
    <w:rsid w:val="00662B23"/>
    <w:rsid w:val="0066339D"/>
    <w:rsid w:val="00670BDC"/>
    <w:rsid w:val="006737E1"/>
    <w:rsid w:val="00676CA9"/>
    <w:rsid w:val="006835ED"/>
    <w:rsid w:val="0068465D"/>
    <w:rsid w:val="00686CC5"/>
    <w:rsid w:val="00687D92"/>
    <w:rsid w:val="0069358B"/>
    <w:rsid w:val="006964B3"/>
    <w:rsid w:val="006A00AA"/>
    <w:rsid w:val="006B260C"/>
    <w:rsid w:val="006B3D97"/>
    <w:rsid w:val="006B77CC"/>
    <w:rsid w:val="006B7FF0"/>
    <w:rsid w:val="006C048A"/>
    <w:rsid w:val="006C131F"/>
    <w:rsid w:val="006C21F1"/>
    <w:rsid w:val="006C3BA4"/>
    <w:rsid w:val="006C49CC"/>
    <w:rsid w:val="006C4D51"/>
    <w:rsid w:val="006C5C05"/>
    <w:rsid w:val="006D381C"/>
    <w:rsid w:val="006D54AF"/>
    <w:rsid w:val="006D683F"/>
    <w:rsid w:val="006D68D8"/>
    <w:rsid w:val="006E0630"/>
    <w:rsid w:val="006E2D1A"/>
    <w:rsid w:val="006E50B8"/>
    <w:rsid w:val="006F083F"/>
    <w:rsid w:val="006F40A2"/>
    <w:rsid w:val="006F4544"/>
    <w:rsid w:val="006F71BC"/>
    <w:rsid w:val="0070093D"/>
    <w:rsid w:val="00701D66"/>
    <w:rsid w:val="00716516"/>
    <w:rsid w:val="00716B60"/>
    <w:rsid w:val="00732BAC"/>
    <w:rsid w:val="0074448F"/>
    <w:rsid w:val="00745987"/>
    <w:rsid w:val="0075126B"/>
    <w:rsid w:val="007622B1"/>
    <w:rsid w:val="00762975"/>
    <w:rsid w:val="00763494"/>
    <w:rsid w:val="0077146D"/>
    <w:rsid w:val="00781B71"/>
    <w:rsid w:val="0079659C"/>
    <w:rsid w:val="00796798"/>
    <w:rsid w:val="007A5A95"/>
    <w:rsid w:val="007B7957"/>
    <w:rsid w:val="007B7BC1"/>
    <w:rsid w:val="007C4065"/>
    <w:rsid w:val="007C5683"/>
    <w:rsid w:val="007C5EA6"/>
    <w:rsid w:val="007D4DDB"/>
    <w:rsid w:val="007D6FA9"/>
    <w:rsid w:val="007D7C10"/>
    <w:rsid w:val="007D7C97"/>
    <w:rsid w:val="007D7DF5"/>
    <w:rsid w:val="007F13D9"/>
    <w:rsid w:val="007F18AA"/>
    <w:rsid w:val="007F24A3"/>
    <w:rsid w:val="007F7705"/>
    <w:rsid w:val="00802AC7"/>
    <w:rsid w:val="00806384"/>
    <w:rsid w:val="0083601E"/>
    <w:rsid w:val="00837F52"/>
    <w:rsid w:val="00840465"/>
    <w:rsid w:val="00842E78"/>
    <w:rsid w:val="0085481F"/>
    <w:rsid w:val="00855506"/>
    <w:rsid w:val="00855CAF"/>
    <w:rsid w:val="00856E0C"/>
    <w:rsid w:val="0085705B"/>
    <w:rsid w:val="008578CC"/>
    <w:rsid w:val="00862C7F"/>
    <w:rsid w:val="00864625"/>
    <w:rsid w:val="00875267"/>
    <w:rsid w:val="008752ED"/>
    <w:rsid w:val="008771F7"/>
    <w:rsid w:val="00880016"/>
    <w:rsid w:val="008836BD"/>
    <w:rsid w:val="00884A18"/>
    <w:rsid w:val="00885E24"/>
    <w:rsid w:val="00890353"/>
    <w:rsid w:val="00891944"/>
    <w:rsid w:val="00896E9C"/>
    <w:rsid w:val="00897159"/>
    <w:rsid w:val="008A0F2B"/>
    <w:rsid w:val="008B3B89"/>
    <w:rsid w:val="008C13A3"/>
    <w:rsid w:val="008C1916"/>
    <w:rsid w:val="008C4244"/>
    <w:rsid w:val="008C701B"/>
    <w:rsid w:val="008D5673"/>
    <w:rsid w:val="008D5F24"/>
    <w:rsid w:val="008F0E21"/>
    <w:rsid w:val="008F3F28"/>
    <w:rsid w:val="008F4323"/>
    <w:rsid w:val="00902A11"/>
    <w:rsid w:val="00904541"/>
    <w:rsid w:val="0090659A"/>
    <w:rsid w:val="00911F82"/>
    <w:rsid w:val="00914851"/>
    <w:rsid w:val="0092197A"/>
    <w:rsid w:val="0092678F"/>
    <w:rsid w:val="009272AE"/>
    <w:rsid w:val="00932E72"/>
    <w:rsid w:val="009376DD"/>
    <w:rsid w:val="0094552C"/>
    <w:rsid w:val="00951B0F"/>
    <w:rsid w:val="00965A9D"/>
    <w:rsid w:val="00967BB2"/>
    <w:rsid w:val="009754FD"/>
    <w:rsid w:val="0098328A"/>
    <w:rsid w:val="00984400"/>
    <w:rsid w:val="009904E4"/>
    <w:rsid w:val="009954D6"/>
    <w:rsid w:val="009A3130"/>
    <w:rsid w:val="009A4A51"/>
    <w:rsid w:val="009A67BC"/>
    <w:rsid w:val="009B4592"/>
    <w:rsid w:val="009B5CB1"/>
    <w:rsid w:val="009C689F"/>
    <w:rsid w:val="009D183A"/>
    <w:rsid w:val="009D3475"/>
    <w:rsid w:val="009D35F2"/>
    <w:rsid w:val="009D3B42"/>
    <w:rsid w:val="009D4C70"/>
    <w:rsid w:val="009E2D3E"/>
    <w:rsid w:val="009E559D"/>
    <w:rsid w:val="009E587B"/>
    <w:rsid w:val="009F2F5A"/>
    <w:rsid w:val="009F6913"/>
    <w:rsid w:val="00A0544B"/>
    <w:rsid w:val="00A14497"/>
    <w:rsid w:val="00A20CF0"/>
    <w:rsid w:val="00A23000"/>
    <w:rsid w:val="00A31125"/>
    <w:rsid w:val="00A32049"/>
    <w:rsid w:val="00A3255A"/>
    <w:rsid w:val="00A43A11"/>
    <w:rsid w:val="00A476C4"/>
    <w:rsid w:val="00A52362"/>
    <w:rsid w:val="00A56DF2"/>
    <w:rsid w:val="00A57525"/>
    <w:rsid w:val="00A644F3"/>
    <w:rsid w:val="00A64D19"/>
    <w:rsid w:val="00A65BCE"/>
    <w:rsid w:val="00A67F1B"/>
    <w:rsid w:val="00A72C9B"/>
    <w:rsid w:val="00A75FDE"/>
    <w:rsid w:val="00A77E18"/>
    <w:rsid w:val="00A81B17"/>
    <w:rsid w:val="00A90168"/>
    <w:rsid w:val="00A91DFE"/>
    <w:rsid w:val="00A94211"/>
    <w:rsid w:val="00A95666"/>
    <w:rsid w:val="00AA1F23"/>
    <w:rsid w:val="00AA32AB"/>
    <w:rsid w:val="00AA7613"/>
    <w:rsid w:val="00AB10EC"/>
    <w:rsid w:val="00AB31BE"/>
    <w:rsid w:val="00AC28C5"/>
    <w:rsid w:val="00AC645A"/>
    <w:rsid w:val="00AD0E1A"/>
    <w:rsid w:val="00AD321B"/>
    <w:rsid w:val="00AD7D2F"/>
    <w:rsid w:val="00AE13CC"/>
    <w:rsid w:val="00AE1BA5"/>
    <w:rsid w:val="00AF06FA"/>
    <w:rsid w:val="00AF1B98"/>
    <w:rsid w:val="00AF78BC"/>
    <w:rsid w:val="00B01E57"/>
    <w:rsid w:val="00B02F1C"/>
    <w:rsid w:val="00B04335"/>
    <w:rsid w:val="00B05B74"/>
    <w:rsid w:val="00B11FB5"/>
    <w:rsid w:val="00B12EC7"/>
    <w:rsid w:val="00B14185"/>
    <w:rsid w:val="00B22041"/>
    <w:rsid w:val="00B3291C"/>
    <w:rsid w:val="00B406F7"/>
    <w:rsid w:val="00B41D55"/>
    <w:rsid w:val="00B439DD"/>
    <w:rsid w:val="00B43B3B"/>
    <w:rsid w:val="00B4785D"/>
    <w:rsid w:val="00B56533"/>
    <w:rsid w:val="00B579A9"/>
    <w:rsid w:val="00B61A8A"/>
    <w:rsid w:val="00B64620"/>
    <w:rsid w:val="00B652C4"/>
    <w:rsid w:val="00B660C6"/>
    <w:rsid w:val="00B71888"/>
    <w:rsid w:val="00B72C5D"/>
    <w:rsid w:val="00B769A2"/>
    <w:rsid w:val="00B81457"/>
    <w:rsid w:val="00B954E9"/>
    <w:rsid w:val="00BA27D8"/>
    <w:rsid w:val="00BA77FD"/>
    <w:rsid w:val="00BB0D9F"/>
    <w:rsid w:val="00BB289A"/>
    <w:rsid w:val="00BC10C7"/>
    <w:rsid w:val="00BC11D6"/>
    <w:rsid w:val="00BC22CE"/>
    <w:rsid w:val="00BD0154"/>
    <w:rsid w:val="00BD0853"/>
    <w:rsid w:val="00BD2D78"/>
    <w:rsid w:val="00BD3838"/>
    <w:rsid w:val="00BD72BB"/>
    <w:rsid w:val="00BD7FB1"/>
    <w:rsid w:val="00BE3A74"/>
    <w:rsid w:val="00BF6705"/>
    <w:rsid w:val="00C02761"/>
    <w:rsid w:val="00C03A5E"/>
    <w:rsid w:val="00C0574F"/>
    <w:rsid w:val="00C07B1C"/>
    <w:rsid w:val="00C12D3D"/>
    <w:rsid w:val="00C13BE8"/>
    <w:rsid w:val="00C15C6D"/>
    <w:rsid w:val="00C162A0"/>
    <w:rsid w:val="00C20BFF"/>
    <w:rsid w:val="00C32099"/>
    <w:rsid w:val="00C4142D"/>
    <w:rsid w:val="00C5306C"/>
    <w:rsid w:val="00C602A8"/>
    <w:rsid w:val="00C65F7B"/>
    <w:rsid w:val="00C74786"/>
    <w:rsid w:val="00C833FD"/>
    <w:rsid w:val="00C83840"/>
    <w:rsid w:val="00C869C1"/>
    <w:rsid w:val="00C92147"/>
    <w:rsid w:val="00C94238"/>
    <w:rsid w:val="00C96DE5"/>
    <w:rsid w:val="00CA0AA9"/>
    <w:rsid w:val="00CA2AE8"/>
    <w:rsid w:val="00CB3B58"/>
    <w:rsid w:val="00CC00E3"/>
    <w:rsid w:val="00CC01CE"/>
    <w:rsid w:val="00CC60C3"/>
    <w:rsid w:val="00CC64BB"/>
    <w:rsid w:val="00CD08F3"/>
    <w:rsid w:val="00CD21FD"/>
    <w:rsid w:val="00CD5337"/>
    <w:rsid w:val="00CD703C"/>
    <w:rsid w:val="00CD7137"/>
    <w:rsid w:val="00CD71DA"/>
    <w:rsid w:val="00CD77D2"/>
    <w:rsid w:val="00CE0005"/>
    <w:rsid w:val="00CE11F9"/>
    <w:rsid w:val="00CE1696"/>
    <w:rsid w:val="00CE3433"/>
    <w:rsid w:val="00CF54DE"/>
    <w:rsid w:val="00D00ED8"/>
    <w:rsid w:val="00D013A3"/>
    <w:rsid w:val="00D01840"/>
    <w:rsid w:val="00D04C02"/>
    <w:rsid w:val="00D05AA3"/>
    <w:rsid w:val="00D11501"/>
    <w:rsid w:val="00D217FB"/>
    <w:rsid w:val="00D27C98"/>
    <w:rsid w:val="00D30CFF"/>
    <w:rsid w:val="00D430E2"/>
    <w:rsid w:val="00D4611A"/>
    <w:rsid w:val="00D47B11"/>
    <w:rsid w:val="00D47CD6"/>
    <w:rsid w:val="00D52082"/>
    <w:rsid w:val="00D5536D"/>
    <w:rsid w:val="00D5608C"/>
    <w:rsid w:val="00D6036A"/>
    <w:rsid w:val="00D6399E"/>
    <w:rsid w:val="00D64774"/>
    <w:rsid w:val="00D714E3"/>
    <w:rsid w:val="00D74C02"/>
    <w:rsid w:val="00D765C2"/>
    <w:rsid w:val="00D770DB"/>
    <w:rsid w:val="00D840F2"/>
    <w:rsid w:val="00D855B0"/>
    <w:rsid w:val="00D86617"/>
    <w:rsid w:val="00D90FBC"/>
    <w:rsid w:val="00D92763"/>
    <w:rsid w:val="00DA2336"/>
    <w:rsid w:val="00DA2E98"/>
    <w:rsid w:val="00DB4191"/>
    <w:rsid w:val="00DB47C6"/>
    <w:rsid w:val="00DC232B"/>
    <w:rsid w:val="00DC362B"/>
    <w:rsid w:val="00DD1212"/>
    <w:rsid w:val="00DD1AAA"/>
    <w:rsid w:val="00DD28D1"/>
    <w:rsid w:val="00DD33A6"/>
    <w:rsid w:val="00DE17EF"/>
    <w:rsid w:val="00DE591B"/>
    <w:rsid w:val="00DF27CC"/>
    <w:rsid w:val="00DF693E"/>
    <w:rsid w:val="00E00317"/>
    <w:rsid w:val="00E04771"/>
    <w:rsid w:val="00E10570"/>
    <w:rsid w:val="00E12359"/>
    <w:rsid w:val="00E129C4"/>
    <w:rsid w:val="00E20E9C"/>
    <w:rsid w:val="00E2231C"/>
    <w:rsid w:val="00E243AD"/>
    <w:rsid w:val="00E3184B"/>
    <w:rsid w:val="00E41B74"/>
    <w:rsid w:val="00E55197"/>
    <w:rsid w:val="00E61A56"/>
    <w:rsid w:val="00E622F6"/>
    <w:rsid w:val="00E87E46"/>
    <w:rsid w:val="00E91F07"/>
    <w:rsid w:val="00EA6A24"/>
    <w:rsid w:val="00EB49B7"/>
    <w:rsid w:val="00EF4083"/>
    <w:rsid w:val="00F029FD"/>
    <w:rsid w:val="00F03516"/>
    <w:rsid w:val="00F13FB6"/>
    <w:rsid w:val="00F148FD"/>
    <w:rsid w:val="00F24A5E"/>
    <w:rsid w:val="00F3139F"/>
    <w:rsid w:val="00F33262"/>
    <w:rsid w:val="00F35539"/>
    <w:rsid w:val="00F40859"/>
    <w:rsid w:val="00F45286"/>
    <w:rsid w:val="00F53C3D"/>
    <w:rsid w:val="00F55CC0"/>
    <w:rsid w:val="00F61F69"/>
    <w:rsid w:val="00F66AB0"/>
    <w:rsid w:val="00F66E84"/>
    <w:rsid w:val="00F77CBC"/>
    <w:rsid w:val="00F87522"/>
    <w:rsid w:val="00F9024D"/>
    <w:rsid w:val="00F90252"/>
    <w:rsid w:val="00FA0E55"/>
    <w:rsid w:val="00FA4980"/>
    <w:rsid w:val="00FA5509"/>
    <w:rsid w:val="00FB7A11"/>
    <w:rsid w:val="00FC2D2A"/>
    <w:rsid w:val="00FC521A"/>
    <w:rsid w:val="00FE0524"/>
    <w:rsid w:val="00FE264A"/>
    <w:rsid w:val="00FE34EA"/>
    <w:rsid w:val="00FF79CC"/>
    <w:rsid w:val="0255086B"/>
    <w:rsid w:val="0419692B"/>
    <w:rsid w:val="050E283D"/>
    <w:rsid w:val="05B5398C"/>
    <w:rsid w:val="06314CBD"/>
    <w:rsid w:val="06CD6672"/>
    <w:rsid w:val="0729F3CA"/>
    <w:rsid w:val="09D94733"/>
    <w:rsid w:val="0CA7900D"/>
    <w:rsid w:val="0DAF071F"/>
    <w:rsid w:val="0ECE1668"/>
    <w:rsid w:val="0F98BE7B"/>
    <w:rsid w:val="1143B394"/>
    <w:rsid w:val="123E93CF"/>
    <w:rsid w:val="131E6D85"/>
    <w:rsid w:val="132BC28C"/>
    <w:rsid w:val="13F0D379"/>
    <w:rsid w:val="140DA61C"/>
    <w:rsid w:val="1552F2AC"/>
    <w:rsid w:val="16A4FA18"/>
    <w:rsid w:val="16C71FAB"/>
    <w:rsid w:val="1728743B"/>
    <w:rsid w:val="186E777D"/>
    <w:rsid w:val="18C4449C"/>
    <w:rsid w:val="1A6014FD"/>
    <w:rsid w:val="1B176725"/>
    <w:rsid w:val="1BA6C050"/>
    <w:rsid w:val="1BE58C67"/>
    <w:rsid w:val="1BFBE55E"/>
    <w:rsid w:val="2093FA78"/>
    <w:rsid w:val="20A2C57A"/>
    <w:rsid w:val="20F9CB67"/>
    <w:rsid w:val="21574239"/>
    <w:rsid w:val="221D3C07"/>
    <w:rsid w:val="224AC5EE"/>
    <w:rsid w:val="25196C24"/>
    <w:rsid w:val="2AE72DC8"/>
    <w:rsid w:val="2B50D35D"/>
    <w:rsid w:val="2C05C748"/>
    <w:rsid w:val="2C13277E"/>
    <w:rsid w:val="2CADC97F"/>
    <w:rsid w:val="2D544263"/>
    <w:rsid w:val="2D551D74"/>
    <w:rsid w:val="2DBBEC0F"/>
    <w:rsid w:val="2E271F8F"/>
    <w:rsid w:val="2E4999E0"/>
    <w:rsid w:val="2EDF9E86"/>
    <w:rsid w:val="2F31F5ED"/>
    <w:rsid w:val="307B6EE7"/>
    <w:rsid w:val="326C5DAC"/>
    <w:rsid w:val="374AA435"/>
    <w:rsid w:val="3787A4B1"/>
    <w:rsid w:val="386D586F"/>
    <w:rsid w:val="3DC3BF0C"/>
    <w:rsid w:val="3EA6856F"/>
    <w:rsid w:val="3FB381EF"/>
    <w:rsid w:val="3FC0D5A0"/>
    <w:rsid w:val="40D85E1E"/>
    <w:rsid w:val="41B9B035"/>
    <w:rsid w:val="42C5D911"/>
    <w:rsid w:val="473D49D6"/>
    <w:rsid w:val="495EDCFB"/>
    <w:rsid w:val="4AB4AC8F"/>
    <w:rsid w:val="4B1CE203"/>
    <w:rsid w:val="4B29470B"/>
    <w:rsid w:val="4C7F72B0"/>
    <w:rsid w:val="4FDF8354"/>
    <w:rsid w:val="51D45E34"/>
    <w:rsid w:val="51FC9C46"/>
    <w:rsid w:val="56B08CA3"/>
    <w:rsid w:val="57ECEE06"/>
    <w:rsid w:val="5926B0EF"/>
    <w:rsid w:val="5ABB273E"/>
    <w:rsid w:val="63FBD924"/>
    <w:rsid w:val="64BEDAC6"/>
    <w:rsid w:val="66C72218"/>
    <w:rsid w:val="679D4D82"/>
    <w:rsid w:val="687E77DE"/>
    <w:rsid w:val="68C58E58"/>
    <w:rsid w:val="6A0C6A62"/>
    <w:rsid w:val="6A252714"/>
    <w:rsid w:val="6E41DBD1"/>
    <w:rsid w:val="6E8FD503"/>
    <w:rsid w:val="6F49F8B9"/>
    <w:rsid w:val="77C042EC"/>
    <w:rsid w:val="7B40DE14"/>
    <w:rsid w:val="7C90D394"/>
    <w:rsid w:val="7D3F9FF2"/>
    <w:rsid w:val="7F15090E"/>
    <w:rsid w:val="7FCF9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014E42"/>
  <w14:defaultImageDpi w14:val="0"/>
  <w15:docId w15:val="{F4D762AA-3529-4E34-AA13-746F9A75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pPr>
      <w:outlineLvl w:val="0"/>
    </w:pPr>
    <w:rPr>
      <w:rFonts w:cs="Times New Roman"/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pPr>
      <w:outlineLvl w:val="2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3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A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6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D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D2A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32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6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6A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AA"/>
    <w:rPr>
      <w:rFonts w:ascii="Arial" w:hAnsi="Arial"/>
      <w:b/>
      <w:bCs/>
    </w:rPr>
  </w:style>
  <w:style w:type="paragraph" w:styleId="BodyText2">
    <w:name w:val="Body Text 2"/>
    <w:basedOn w:val="Normal"/>
    <w:link w:val="BodyText2Char"/>
    <w:rsid w:val="001B3926"/>
    <w:pPr>
      <w:widowControl/>
      <w:autoSpaceDE/>
      <w:autoSpaceDN/>
      <w:adjustRightInd/>
    </w:pPr>
    <w:rPr>
      <w:rFonts w:ascii="Times" w:eastAsia="Times" w:hAnsi="Times"/>
      <w:sz w:val="28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rsid w:val="001B3926"/>
    <w:rPr>
      <w:rFonts w:ascii="Times" w:eastAsia="Times" w:hAnsi="Times"/>
      <w:sz w:val="28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6E2D1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C5C0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r/btRrfQPRC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ddy@ku.edu" TargetMode="External"/><Relationship Id="rId1" Type="http://schemas.openxmlformats.org/officeDocument/2006/relationships/hyperlink" Target="mailto:osafir@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554883-166a-4fce-9539-eb9b20e32f81">
      <UserInfo>
        <DisplayName>Ward, Douglas B</DisplayName>
        <AccountId>6</AccountId>
        <AccountType/>
      </UserInfo>
      <UserInfo>
        <DisplayName>Colyott, Kaila L</DisplayName>
        <AccountId>11</AccountId>
        <AccountType/>
      </UserInfo>
      <UserInfo>
        <DisplayName>Mort, Mark E</DisplayName>
        <AccountId>12</AccountId>
        <AccountType/>
      </UserInfo>
      <UserInfo>
        <DisplayName>Vartia, Drew</DisplayName>
        <AccountId>17</AccountId>
        <AccountType/>
      </UserInfo>
      <UserInfo>
        <DisplayName>Welchhans, Mike</DisplayName>
        <AccountId>14</AccountId>
        <AccountType/>
      </UserInfo>
      <UserInfo>
        <DisplayName>Potter, Joshua D</DisplayName>
        <AccountId>10</AccountId>
        <AccountType/>
      </UserInfo>
      <UserInfo>
        <DisplayName>Safir, Omar Jamil</DisplayName>
        <AccountId>13</AccountId>
        <AccountType/>
      </UserInfo>
      <UserInfo>
        <DisplayName>Eddy, Judith Ann</DisplayName>
        <AccountId>16</AccountId>
        <AccountType/>
      </UserInfo>
      <UserInfo>
        <DisplayName>Mafi, Massa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0343B9623E84E87D375A0EE26013D" ma:contentTypeVersion="5" ma:contentTypeDescription="Create a new document." ma:contentTypeScope="" ma:versionID="e8d9e9e62ed7778a3e055ca355fdf46b">
  <xsd:schema xmlns:xsd="http://www.w3.org/2001/XMLSchema" xmlns:xs="http://www.w3.org/2001/XMLSchema" xmlns:p="http://schemas.microsoft.com/office/2006/metadata/properties" xmlns:ns2="694af58b-b27b-4613-8a77-28c2fe5532f5" xmlns:ns3="90554883-166a-4fce-9539-eb9b20e32f81" targetNamespace="http://schemas.microsoft.com/office/2006/metadata/properties" ma:root="true" ma:fieldsID="559a01fbde4f1c9fa24bb691ff0e9638" ns2:_="" ns3:_="">
    <xsd:import namespace="694af58b-b27b-4613-8a77-28c2fe5532f5"/>
    <xsd:import namespace="90554883-166a-4fce-9539-eb9b20e32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f58b-b27b-4613-8a77-28c2fe553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54883-166a-4fce-9539-eb9b20e32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D9EC3-65D2-43C5-8672-62026594D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67302-AD89-448C-8BCE-14B6C31AB01D}">
  <ds:schemaRefs>
    <ds:schemaRef ds:uri="http://schemas.microsoft.com/office/2006/metadata/properties"/>
    <ds:schemaRef ds:uri="694af58b-b27b-4613-8a77-28c2fe5532f5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0554883-166a-4fce-9539-eb9b20e32f8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1FAE7F-3517-46E8-A827-1E7F91A9B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af58b-b27b-4613-8a77-28c2fe5532f5"/>
    <ds:schemaRef ds:uri="90554883-166a-4fce-9539-eb9b20e32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5234</Characters>
  <Application>Microsoft Office Word</Application>
  <DocSecurity>0</DocSecurity>
  <Lines>43</Lines>
  <Paragraphs>12</Paragraphs>
  <ScaleCrop>false</ScaleCrop>
  <Company>University of Kansas</Company>
  <LinksUpToDate>false</LinksUpToDate>
  <CharactersWithSpaces>6142</CharactersWithSpaces>
  <SharedDoc>false</SharedDoc>
  <HLinks>
    <vt:vector size="18" baseType="variant">
      <vt:variant>
        <vt:i4>3407899</vt:i4>
      </vt:variant>
      <vt:variant>
        <vt:i4>6</vt:i4>
      </vt:variant>
      <vt:variant>
        <vt:i4>0</vt:i4>
      </vt:variant>
      <vt:variant>
        <vt:i4>5</vt:i4>
      </vt:variant>
      <vt:variant>
        <vt:lpwstr>mailto:jeddy@ku.edu</vt:lpwstr>
      </vt:variant>
      <vt:variant>
        <vt:lpwstr/>
      </vt:variant>
      <vt:variant>
        <vt:i4>2097164</vt:i4>
      </vt:variant>
      <vt:variant>
        <vt:i4>3</vt:i4>
      </vt:variant>
      <vt:variant>
        <vt:i4>0</vt:i4>
      </vt:variant>
      <vt:variant>
        <vt:i4>5</vt:i4>
      </vt:variant>
      <vt:variant>
        <vt:lpwstr>mailto:osafir@ku.edu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https://forms.office.com/r/btRrfQPRC0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 for the CWSEI funding</dc:title>
  <dc:subject/>
  <dc:creator>CWieman</dc:creator>
  <cp:keywords/>
  <dc:description/>
  <cp:lastModifiedBy>Follmer, Andrea</cp:lastModifiedBy>
  <cp:revision>2</cp:revision>
  <cp:lastPrinted>2022-10-04T18:51:00Z</cp:lastPrinted>
  <dcterms:created xsi:type="dcterms:W3CDTF">2025-08-13T17:50:00Z</dcterms:created>
  <dcterms:modified xsi:type="dcterms:W3CDTF">2025-08-13T17:50:00Z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0x010100FC90343B9623E84E87D375A0EE26013D</vt:lpwstr>
  </property>
  <property fmtid="{D5CDD505-2E9C-101B-9397-08002B2CF9AE}" pid="3" name="MediaServiceImageTags">
    <vt:lpwstr/>
  </property>
</Properties>
</file>